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BA" w:rsidRPr="005E7915" w:rsidRDefault="00DE3070" w:rsidP="004538FE">
      <w:pPr>
        <w:shd w:val="clear" w:color="auto" w:fill="FFFFFF" w:themeFill="background1"/>
        <w:spacing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Анализ результатов</w:t>
      </w:r>
      <w:r w:rsidRPr="00DE3070">
        <w:rPr>
          <w:rFonts w:ascii="Times New Roman" w:hAnsi="Times New Roman" w:cs="Times New Roman"/>
          <w:b/>
          <w:i/>
          <w:sz w:val="28"/>
          <w:szCs w:val="28"/>
        </w:rPr>
        <w:t xml:space="preserve"> </w:t>
      </w:r>
      <w:r>
        <w:rPr>
          <w:rFonts w:ascii="Times New Roman" w:hAnsi="Times New Roman" w:cs="Times New Roman"/>
          <w:b/>
          <w:i/>
          <w:sz w:val="28"/>
          <w:szCs w:val="28"/>
        </w:rPr>
        <w:t xml:space="preserve">ГИА в форме ЕГЭ </w:t>
      </w:r>
      <w:proofErr w:type="spellStart"/>
      <w:proofErr w:type="gramStart"/>
      <w:r w:rsidR="006211BA" w:rsidRPr="005E7915">
        <w:rPr>
          <w:rFonts w:ascii="Times New Roman" w:hAnsi="Times New Roman" w:cs="Times New Roman"/>
          <w:b/>
          <w:i/>
          <w:sz w:val="28"/>
          <w:szCs w:val="28"/>
        </w:rPr>
        <w:t>ЕГЭ</w:t>
      </w:r>
      <w:proofErr w:type="spellEnd"/>
      <w:proofErr w:type="gramEnd"/>
      <w:r w:rsidR="006211BA" w:rsidRPr="005E7915">
        <w:rPr>
          <w:rFonts w:ascii="Times New Roman" w:hAnsi="Times New Roman" w:cs="Times New Roman"/>
          <w:b/>
          <w:i/>
          <w:sz w:val="28"/>
          <w:szCs w:val="28"/>
        </w:rPr>
        <w:t xml:space="preserve"> по литературе в 201</w:t>
      </w:r>
      <w:r w:rsidR="0072273C">
        <w:rPr>
          <w:rFonts w:ascii="Times New Roman" w:hAnsi="Times New Roman" w:cs="Times New Roman"/>
          <w:b/>
          <w:i/>
          <w:sz w:val="28"/>
          <w:szCs w:val="28"/>
        </w:rPr>
        <w:t>5</w:t>
      </w:r>
      <w:r w:rsidR="006211BA" w:rsidRPr="005E7915">
        <w:rPr>
          <w:rFonts w:ascii="Times New Roman" w:hAnsi="Times New Roman" w:cs="Times New Roman"/>
          <w:b/>
          <w:i/>
          <w:sz w:val="28"/>
          <w:szCs w:val="28"/>
        </w:rPr>
        <w:t xml:space="preserve"> г. по Нижегородской области</w:t>
      </w:r>
    </w:p>
    <w:p w:rsidR="006211BA" w:rsidRPr="005D5DD3" w:rsidRDefault="006211BA" w:rsidP="006211BA">
      <w:pPr>
        <w:pStyle w:val="a3"/>
        <w:numPr>
          <w:ilvl w:val="0"/>
          <w:numId w:val="1"/>
        </w:numPr>
        <w:autoSpaceDE w:val="0"/>
        <w:autoSpaceDN w:val="0"/>
        <w:adjustRightInd w:val="0"/>
        <w:spacing w:after="0" w:line="360" w:lineRule="auto"/>
        <w:jc w:val="both"/>
        <w:rPr>
          <w:rFonts w:ascii="Times New Roman" w:hAnsi="Times New Roman"/>
          <w:sz w:val="28"/>
          <w:szCs w:val="28"/>
        </w:rPr>
      </w:pPr>
      <w:r w:rsidRPr="005D5DD3">
        <w:rPr>
          <w:rFonts w:ascii="Times New Roman" w:hAnsi="Times New Roman"/>
          <w:b/>
          <w:i/>
          <w:sz w:val="28"/>
          <w:szCs w:val="28"/>
          <w:u w:val="single"/>
        </w:rPr>
        <w:t>Краткое описание КИМ по литературе</w:t>
      </w:r>
      <w:r w:rsidR="00DE3070">
        <w:rPr>
          <w:rFonts w:ascii="Times New Roman" w:hAnsi="Times New Roman"/>
          <w:b/>
          <w:i/>
          <w:sz w:val="28"/>
          <w:szCs w:val="28"/>
          <w:u w:val="single"/>
        </w:rPr>
        <w:t xml:space="preserve"> с изменениями по сравнению с 2014 г</w:t>
      </w:r>
      <w:r>
        <w:rPr>
          <w:rFonts w:ascii="Times New Roman" w:hAnsi="Times New Roman"/>
          <w:b/>
          <w:i/>
          <w:sz w:val="28"/>
          <w:szCs w:val="28"/>
          <w:u w:val="single"/>
        </w:rPr>
        <w:t>.</w:t>
      </w:r>
    </w:p>
    <w:p w:rsidR="008E071E" w:rsidRPr="00861529" w:rsidRDefault="006211BA" w:rsidP="008E071E">
      <w:pPr>
        <w:autoSpaceDE w:val="0"/>
        <w:autoSpaceDN w:val="0"/>
        <w:adjustRightInd w:val="0"/>
        <w:spacing w:after="0" w:line="360" w:lineRule="auto"/>
        <w:ind w:firstLine="360"/>
        <w:jc w:val="both"/>
        <w:rPr>
          <w:rFonts w:ascii="Times New Roman" w:hAnsi="Times New Roman" w:cs="Times New Roman"/>
          <w:sz w:val="28"/>
          <w:szCs w:val="28"/>
        </w:rPr>
      </w:pPr>
      <w:r w:rsidRPr="005D5DD3">
        <w:rPr>
          <w:rFonts w:ascii="Times New Roman" w:hAnsi="Times New Roman"/>
          <w:b/>
          <w:sz w:val="28"/>
          <w:szCs w:val="28"/>
        </w:rPr>
        <w:t>Экзаменационная модель</w:t>
      </w:r>
      <w:r w:rsidRPr="005D5DD3">
        <w:rPr>
          <w:rFonts w:ascii="Times New Roman" w:hAnsi="Times New Roman"/>
          <w:sz w:val="28"/>
          <w:szCs w:val="28"/>
        </w:rPr>
        <w:t xml:space="preserve"> </w:t>
      </w:r>
      <w:r w:rsidRPr="00861529">
        <w:rPr>
          <w:rFonts w:ascii="Times New Roman" w:hAnsi="Times New Roman"/>
          <w:sz w:val="28"/>
          <w:szCs w:val="28"/>
        </w:rPr>
        <w:t>по литературе в 201</w:t>
      </w:r>
      <w:r w:rsidR="0072273C" w:rsidRPr="00861529">
        <w:rPr>
          <w:rFonts w:ascii="Times New Roman" w:hAnsi="Times New Roman"/>
          <w:sz w:val="28"/>
          <w:szCs w:val="28"/>
        </w:rPr>
        <w:t>5</w:t>
      </w:r>
      <w:r w:rsidRPr="00861529">
        <w:rPr>
          <w:rFonts w:ascii="Times New Roman" w:hAnsi="Times New Roman"/>
          <w:sz w:val="28"/>
          <w:szCs w:val="28"/>
        </w:rPr>
        <w:t xml:space="preserve"> г. </w:t>
      </w:r>
      <w:r w:rsidRPr="00861529">
        <w:rPr>
          <w:rFonts w:ascii="Times New Roman" w:hAnsi="Times New Roman"/>
          <w:b/>
          <w:sz w:val="28"/>
          <w:szCs w:val="28"/>
        </w:rPr>
        <w:t>не претерпела</w:t>
      </w:r>
      <w:r w:rsidRPr="00861529">
        <w:rPr>
          <w:rFonts w:ascii="Times New Roman" w:hAnsi="Times New Roman"/>
          <w:sz w:val="28"/>
          <w:szCs w:val="28"/>
        </w:rPr>
        <w:t xml:space="preserve"> </w:t>
      </w:r>
      <w:r w:rsidRPr="00861529">
        <w:rPr>
          <w:rFonts w:ascii="Times New Roman" w:hAnsi="Times New Roman"/>
          <w:b/>
          <w:sz w:val="28"/>
          <w:szCs w:val="28"/>
        </w:rPr>
        <w:t>содержательных изменений</w:t>
      </w:r>
      <w:r w:rsidRPr="00861529">
        <w:rPr>
          <w:rFonts w:ascii="Times New Roman" w:hAnsi="Times New Roman"/>
          <w:b/>
          <w:i/>
          <w:sz w:val="28"/>
          <w:szCs w:val="28"/>
        </w:rPr>
        <w:t>.</w:t>
      </w:r>
      <w:r w:rsidRPr="00861529">
        <w:rPr>
          <w:rFonts w:ascii="Times New Roman" w:hAnsi="Times New Roman"/>
          <w:sz w:val="28"/>
          <w:szCs w:val="28"/>
        </w:rPr>
        <w:t xml:space="preserve">  </w:t>
      </w:r>
      <w:r w:rsidR="008E071E" w:rsidRPr="00861529">
        <w:rPr>
          <w:rFonts w:ascii="Times New Roman" w:hAnsi="Times New Roman"/>
          <w:sz w:val="28"/>
          <w:szCs w:val="28"/>
        </w:rPr>
        <w:t>Э</w:t>
      </w:r>
      <w:r w:rsidR="008E071E" w:rsidRPr="00861529">
        <w:rPr>
          <w:rFonts w:ascii="Times New Roman" w:hAnsi="Times New Roman" w:cs="Times New Roman"/>
          <w:sz w:val="28"/>
          <w:szCs w:val="28"/>
        </w:rPr>
        <w:t>кзаменационная работа по литературе в 2015 году состоит из двух частей, в ней принята сквозная нумерация заданий (в общей сложности 17 заданий, различающихся формой и уровнем сложности).</w:t>
      </w:r>
    </w:p>
    <w:p w:rsidR="008E071E" w:rsidRPr="00861529" w:rsidRDefault="008E071E" w:rsidP="008E071E">
      <w:pPr>
        <w:autoSpaceDE w:val="0"/>
        <w:autoSpaceDN w:val="0"/>
        <w:adjustRightInd w:val="0"/>
        <w:spacing w:after="0" w:line="360" w:lineRule="auto"/>
        <w:ind w:firstLine="360"/>
        <w:jc w:val="both"/>
        <w:rPr>
          <w:rFonts w:ascii="Times New Roman" w:hAnsi="Times New Roman" w:cs="Times New Roman"/>
          <w:sz w:val="28"/>
          <w:szCs w:val="28"/>
        </w:rPr>
      </w:pPr>
      <w:r w:rsidRPr="00861529">
        <w:rPr>
          <w:rFonts w:ascii="Times New Roman" w:hAnsi="Times New Roman" w:cs="Times New Roman"/>
          <w:b/>
          <w:sz w:val="28"/>
          <w:szCs w:val="28"/>
        </w:rPr>
        <w:t>Часть 1</w:t>
      </w:r>
      <w:r w:rsidRPr="00861529">
        <w:rPr>
          <w:rFonts w:ascii="Times New Roman" w:hAnsi="Times New Roman" w:cs="Times New Roman"/>
          <w:sz w:val="28"/>
          <w:szCs w:val="28"/>
        </w:rPr>
        <w:t xml:space="preserve"> содержит задания, требующие анализа литературных произведений. Художественные тексты, предлагаемые для анализа, позволяют проверить не только знание выпускниками конкретных произведений, но и способность анализировать текст с учетом его жанровой принадлежности, 2 задания предполагают выход в широкий литературный контекст (обоснование связи данного художественного текста с другими произведениями по указанным в заданиях аспектам сопоставления). Таким образом, опора на </w:t>
      </w:r>
      <w:proofErr w:type="spellStart"/>
      <w:r w:rsidRPr="00861529">
        <w:rPr>
          <w:rFonts w:ascii="Times New Roman" w:hAnsi="Times New Roman" w:cs="Times New Roman"/>
          <w:sz w:val="28"/>
          <w:szCs w:val="28"/>
        </w:rPr>
        <w:t>внутрипредметные</w:t>
      </w:r>
      <w:proofErr w:type="spellEnd"/>
      <w:r w:rsidRPr="00861529">
        <w:rPr>
          <w:rFonts w:ascii="Times New Roman" w:hAnsi="Times New Roman" w:cs="Times New Roman"/>
          <w:sz w:val="28"/>
          <w:szCs w:val="28"/>
        </w:rPr>
        <w:t xml:space="preserve"> связи изученного курса позволяет обеспечить дополнительный охват содержания проверяемого литературного материала. Оценивается умение выпускников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приемы, различные виды тропов и т.п.), а также рассматривать конкретные литературные произведения во взаимосвязи с материалом курса. Часть 1 включает в себя два комплекса заданий. Первый комплекс относится к фрагменту эпического, или лироэпического, или драматического произведения: 7 заданий с кратким ответом (1–7), требующих написания </w:t>
      </w:r>
      <w:proofErr w:type="spellStart"/>
      <w:r w:rsidRPr="00861529">
        <w:rPr>
          <w:rFonts w:ascii="Times New Roman" w:hAnsi="Times New Roman" w:cs="Times New Roman"/>
          <w:sz w:val="28"/>
          <w:szCs w:val="28"/>
        </w:rPr>
        <w:t>слóва</w:t>
      </w:r>
      <w:proofErr w:type="spellEnd"/>
      <w:r w:rsidRPr="00861529">
        <w:rPr>
          <w:rFonts w:ascii="Times New Roman" w:hAnsi="Times New Roman" w:cs="Times New Roman"/>
          <w:sz w:val="28"/>
          <w:szCs w:val="28"/>
        </w:rPr>
        <w:t xml:space="preserve">, или словосочетания, или последовательности цифр, и 2 задания с развернутым ответом в объеме 5–10 предложений (8, 9). Второй комплекс относится к лирическому произведению: 5 заданий с кратким ответом (10–14) и 2 задания с развернутым ответом в объеме 5–10 предложений (15, 16). </w:t>
      </w:r>
      <w:proofErr w:type="gramStart"/>
      <w:r w:rsidRPr="00861529">
        <w:rPr>
          <w:rFonts w:ascii="Times New Roman" w:hAnsi="Times New Roman" w:cs="Times New Roman"/>
          <w:sz w:val="28"/>
          <w:szCs w:val="28"/>
        </w:rPr>
        <w:t xml:space="preserve">Следование </w:t>
      </w:r>
      <w:r w:rsidRPr="00861529">
        <w:rPr>
          <w:rFonts w:ascii="Times New Roman" w:hAnsi="Times New Roman" w:cs="Times New Roman"/>
          <w:sz w:val="28"/>
          <w:szCs w:val="28"/>
        </w:rPr>
        <w:lastRenderedPageBreak/>
        <w:t xml:space="preserve">предложенному алгоритму работы </w:t>
      </w:r>
      <w:r w:rsidR="00E845FF" w:rsidRPr="00861529">
        <w:rPr>
          <w:rFonts w:ascii="Times New Roman" w:hAnsi="Times New Roman" w:cs="Times New Roman"/>
          <w:sz w:val="28"/>
          <w:szCs w:val="28"/>
        </w:rPr>
        <w:t xml:space="preserve"> </w:t>
      </w:r>
      <w:r w:rsidRPr="00861529">
        <w:rPr>
          <w:rFonts w:ascii="Times New Roman" w:hAnsi="Times New Roman" w:cs="Times New Roman"/>
          <w:sz w:val="28"/>
          <w:szCs w:val="28"/>
        </w:rPr>
        <w:t>позволяет экзаменуемым</w:t>
      </w:r>
      <w:r w:rsidR="00E845FF"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выявить место и роль эпизода (сцены) в общей структуре произведения (анализ фрагмента)</w:t>
      </w:r>
      <w:r w:rsidR="00E845FF"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раскрыть сюжетно-композиционные, образно-тематические и стилистические особенности анализируемого текста</w:t>
      </w:r>
      <w:r w:rsidR="00E845FF" w:rsidRPr="00861529">
        <w:rPr>
          <w:rFonts w:ascii="Times New Roman" w:hAnsi="Times New Roman" w:cs="Times New Roman"/>
          <w:sz w:val="28"/>
          <w:szCs w:val="28"/>
        </w:rPr>
        <w:t>,</w:t>
      </w:r>
      <w:r w:rsidRPr="00861529">
        <w:rPr>
          <w:rFonts w:ascii="Times New Roman" w:hAnsi="Times New Roman" w:cs="Times New Roman"/>
          <w:sz w:val="28"/>
          <w:szCs w:val="28"/>
        </w:rPr>
        <w:t xml:space="preserve"> обобщить свои наблюдения с выходом в литературный контекст. </w:t>
      </w:r>
      <w:proofErr w:type="gramEnd"/>
    </w:p>
    <w:p w:rsidR="008E071E" w:rsidRPr="00861529" w:rsidRDefault="008E071E" w:rsidP="008E071E">
      <w:pPr>
        <w:autoSpaceDE w:val="0"/>
        <w:autoSpaceDN w:val="0"/>
        <w:adjustRightInd w:val="0"/>
        <w:spacing w:after="0" w:line="360" w:lineRule="auto"/>
        <w:ind w:firstLine="360"/>
        <w:jc w:val="both"/>
        <w:rPr>
          <w:rFonts w:ascii="Times New Roman" w:hAnsi="Times New Roman" w:cs="Times New Roman"/>
          <w:sz w:val="28"/>
          <w:szCs w:val="28"/>
        </w:rPr>
      </w:pPr>
      <w:r w:rsidRPr="00861529">
        <w:rPr>
          <w:rFonts w:ascii="Times New Roman" w:hAnsi="Times New Roman" w:cs="Times New Roman"/>
          <w:b/>
          <w:sz w:val="28"/>
          <w:szCs w:val="28"/>
        </w:rPr>
        <w:t xml:space="preserve">Часть 2 </w:t>
      </w:r>
      <w:r w:rsidRPr="00861529">
        <w:rPr>
          <w:rFonts w:ascii="Times New Roman" w:hAnsi="Times New Roman" w:cs="Times New Roman"/>
          <w:sz w:val="28"/>
          <w:szCs w:val="28"/>
        </w:rPr>
        <w:t xml:space="preserve">работы требует от участников ЕГЭ написания полноформатного развернутого высказывания на литературную тему (таким образом, к отработанному в части 1 литературному материалу добавляется еще один содержательный компонент проверяемого курса). </w:t>
      </w:r>
      <w:proofErr w:type="gramStart"/>
      <w:r w:rsidRPr="00861529">
        <w:rPr>
          <w:rFonts w:ascii="Times New Roman" w:hAnsi="Times New Roman" w:cs="Times New Roman"/>
          <w:sz w:val="28"/>
          <w:szCs w:val="28"/>
        </w:rPr>
        <w:t xml:space="preserve">Выпускнику предлагаются 3 темы (17.1–17.3), охватывающие важнейшие вехи отечественного </w:t>
      </w:r>
      <w:proofErr w:type="spellStart"/>
      <w:r w:rsidRPr="00861529">
        <w:rPr>
          <w:rFonts w:ascii="Times New Roman" w:hAnsi="Times New Roman" w:cs="Times New Roman"/>
          <w:sz w:val="28"/>
          <w:szCs w:val="28"/>
        </w:rPr>
        <w:t>историко</w:t>
      </w:r>
      <w:proofErr w:type="spellEnd"/>
      <w:r w:rsidR="00E845FF" w:rsidRPr="00861529">
        <w:rPr>
          <w:rFonts w:ascii="Times New Roman" w:hAnsi="Times New Roman" w:cs="Times New Roman"/>
          <w:sz w:val="28"/>
          <w:szCs w:val="28"/>
        </w:rPr>
        <w:t xml:space="preserve"> </w:t>
      </w:r>
      <w:r w:rsidRPr="00861529">
        <w:rPr>
          <w:rFonts w:ascii="Times New Roman" w:hAnsi="Times New Roman" w:cs="Times New Roman"/>
          <w:sz w:val="28"/>
          <w:szCs w:val="28"/>
        </w:rPr>
        <w:t>- литературного процесса: 17.1 – по произведениям древнерусской литературы, классики XVIII в. и первой половины XIX в.; 17.2 – по произведениям второй половины XIX в.; 17.3 – по произведениям XX в. Выпускник выбирает только одну из тем и дает на нее ответ в форме сочинения, обосновывая свои суждения обращением к произведению (по памяти</w:t>
      </w:r>
      <w:proofErr w:type="gramEnd"/>
      <w:r w:rsidRPr="00861529">
        <w:rPr>
          <w:rFonts w:ascii="Times New Roman" w:hAnsi="Times New Roman" w:cs="Times New Roman"/>
          <w:sz w:val="28"/>
          <w:szCs w:val="28"/>
        </w:rPr>
        <w:t>). Работа такого типа позволяет выпускнику выразить свое отношение к проблемам, поднимаемым писателем, показать понимание художественного своеобразия произведения.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 ставящей своими целями формирование квалифицированного читателя с развитым эстетическим вкусом и потребностью в духовно- нравственном и культурном развитии</w:t>
      </w:r>
    </w:p>
    <w:p w:rsidR="008E071E" w:rsidRPr="00861529" w:rsidRDefault="008E071E" w:rsidP="008E071E">
      <w:pPr>
        <w:pStyle w:val="a4"/>
        <w:spacing w:line="360" w:lineRule="auto"/>
        <w:ind w:firstLine="360"/>
        <w:jc w:val="both"/>
        <w:rPr>
          <w:rFonts w:ascii="Times New Roman" w:hAnsi="Times New Roman" w:cs="Times New Roman"/>
          <w:sz w:val="28"/>
          <w:szCs w:val="28"/>
        </w:rPr>
      </w:pPr>
      <w:r w:rsidRPr="00861529">
        <w:rPr>
          <w:rFonts w:ascii="Times New Roman" w:hAnsi="Times New Roman" w:cs="Times New Roman"/>
          <w:sz w:val="28"/>
          <w:szCs w:val="28"/>
        </w:rPr>
        <w:t>В структурном отношении экзаменационная модель выстроена в логике повышения сложности заданий: оба комплекса заданий части 1 содержат вопросы базового уровня, нацеленные на проверку теоретико-литературных знаний (1–7 и 10–14), и задания повышенного уровня обобщающего типа (8, 9 и 15, 16). Часть 2 представлена альтернативными заданиями высокого уровня сложности (17.1–17.3), в наибольшей степени отражающими требования стандарта профильного уровня</w:t>
      </w:r>
      <w:r w:rsidR="00E845FF" w:rsidRPr="00861529">
        <w:rPr>
          <w:rFonts w:ascii="Times New Roman" w:hAnsi="Times New Roman" w:cs="Times New Roman"/>
          <w:sz w:val="28"/>
          <w:szCs w:val="28"/>
        </w:rPr>
        <w:t>.</w:t>
      </w:r>
    </w:p>
    <w:p w:rsidR="008E071E" w:rsidRPr="00861529" w:rsidRDefault="008E071E" w:rsidP="004538FE">
      <w:pPr>
        <w:autoSpaceDE w:val="0"/>
        <w:autoSpaceDN w:val="0"/>
        <w:adjustRightInd w:val="0"/>
        <w:spacing w:after="0" w:line="360" w:lineRule="auto"/>
        <w:ind w:left="142" w:firstLine="215"/>
        <w:jc w:val="both"/>
        <w:rPr>
          <w:rFonts w:ascii="Times New Roman" w:hAnsi="Times New Roman"/>
          <w:sz w:val="28"/>
          <w:szCs w:val="28"/>
        </w:rPr>
      </w:pPr>
    </w:p>
    <w:p w:rsidR="006211BA" w:rsidRPr="00861529" w:rsidRDefault="006211BA" w:rsidP="006211BA">
      <w:pPr>
        <w:pStyle w:val="a4"/>
        <w:numPr>
          <w:ilvl w:val="0"/>
          <w:numId w:val="1"/>
        </w:numPr>
        <w:spacing w:line="360" w:lineRule="auto"/>
        <w:jc w:val="both"/>
        <w:rPr>
          <w:rFonts w:ascii="Times New Roman" w:hAnsi="Times New Roman" w:cs="Times New Roman"/>
          <w:b/>
          <w:i/>
          <w:sz w:val="28"/>
          <w:szCs w:val="28"/>
          <w:u w:val="single"/>
        </w:rPr>
      </w:pPr>
      <w:r w:rsidRPr="00861529">
        <w:rPr>
          <w:rFonts w:ascii="Times New Roman" w:hAnsi="Times New Roman" w:cs="Times New Roman"/>
          <w:b/>
          <w:i/>
          <w:sz w:val="28"/>
          <w:szCs w:val="28"/>
          <w:u w:val="single"/>
        </w:rPr>
        <w:t xml:space="preserve">Оценивание  заданий. </w:t>
      </w:r>
    </w:p>
    <w:p w:rsidR="006211BA" w:rsidRPr="00861529" w:rsidRDefault="006211BA" w:rsidP="006211BA">
      <w:pPr>
        <w:autoSpaceDE w:val="0"/>
        <w:autoSpaceDN w:val="0"/>
        <w:adjustRightInd w:val="0"/>
        <w:spacing w:after="0" w:line="360" w:lineRule="auto"/>
        <w:ind w:firstLine="360"/>
        <w:jc w:val="both"/>
        <w:rPr>
          <w:rFonts w:ascii="Times New Roman" w:hAnsi="Times New Roman" w:cs="Times New Roman"/>
          <w:b/>
          <w:bCs/>
          <w:sz w:val="28"/>
          <w:szCs w:val="28"/>
        </w:rPr>
      </w:pPr>
      <w:r w:rsidRPr="00861529">
        <w:rPr>
          <w:rFonts w:ascii="Times New Roman" w:hAnsi="Times New Roman" w:cs="Times New Roman"/>
          <w:b/>
          <w:bCs/>
          <w:sz w:val="28"/>
          <w:szCs w:val="28"/>
        </w:rPr>
        <w:t>Система оценивания выполнения отдельных заданий и экзаменационной работы в целом.</w:t>
      </w:r>
    </w:p>
    <w:p w:rsidR="0089384B" w:rsidRPr="00861529" w:rsidRDefault="008E071E" w:rsidP="00E845FF">
      <w:pPr>
        <w:pStyle w:val="a4"/>
        <w:spacing w:line="360" w:lineRule="auto"/>
        <w:ind w:firstLine="360"/>
        <w:jc w:val="both"/>
        <w:rPr>
          <w:rFonts w:ascii="Times New Roman" w:hAnsi="Times New Roman" w:cs="Times New Roman"/>
          <w:sz w:val="28"/>
          <w:szCs w:val="28"/>
        </w:rPr>
      </w:pPr>
      <w:r w:rsidRPr="00861529">
        <w:rPr>
          <w:rFonts w:ascii="Times New Roman" w:hAnsi="Times New Roman" w:cs="Times New Roman"/>
          <w:sz w:val="28"/>
          <w:szCs w:val="28"/>
        </w:rPr>
        <w:t xml:space="preserve">За каждый верный ответ при выполнении заданий с кратким ответом части 1 экзаменационной работы выпускник получает 1 балл. Оценка выполнения заданий, требующих написания развернутого ответа, определяется экспертным путем. </w:t>
      </w:r>
      <w:r w:rsidRPr="00861529">
        <w:rPr>
          <w:rFonts w:ascii="Times New Roman" w:hAnsi="Times New Roman" w:cs="Times New Roman"/>
          <w:i/>
          <w:sz w:val="28"/>
          <w:szCs w:val="28"/>
        </w:rPr>
        <w:t>Задания 8 и 15</w:t>
      </w:r>
      <w:r w:rsidRPr="00861529">
        <w:rPr>
          <w:rFonts w:ascii="Times New Roman" w:hAnsi="Times New Roman" w:cs="Times New Roman"/>
          <w:sz w:val="28"/>
          <w:szCs w:val="28"/>
        </w:rPr>
        <w:t xml:space="preserve"> оцениваются по двум критериям: «Глубина приводимых суждений и убедительность аргументов» и «Следование нормам речи». Если при проверке заданий 8 и 15 эксперт по первому критерию ставит 0 баллов или 1 балл, то по второму критерию задание не оценивается (в протокол проверки ответов выставляется 0 баллов). Таким образом, за успешное выполнение каждого из заданий 8 и 15 </w:t>
      </w:r>
      <w:proofErr w:type="gramStart"/>
      <w:r w:rsidRPr="00861529">
        <w:rPr>
          <w:rFonts w:ascii="Times New Roman" w:hAnsi="Times New Roman" w:cs="Times New Roman"/>
          <w:sz w:val="28"/>
          <w:szCs w:val="28"/>
        </w:rPr>
        <w:t>экзаменуемый</w:t>
      </w:r>
      <w:proofErr w:type="gramEnd"/>
      <w:r w:rsidRPr="00861529">
        <w:rPr>
          <w:rFonts w:ascii="Times New Roman" w:hAnsi="Times New Roman" w:cs="Times New Roman"/>
          <w:sz w:val="28"/>
          <w:szCs w:val="28"/>
        </w:rPr>
        <w:t xml:space="preserve"> получает максимально по 4 балла. </w:t>
      </w:r>
    </w:p>
    <w:p w:rsidR="0089384B" w:rsidRPr="00861529" w:rsidRDefault="00E845FF" w:rsidP="00E845FF">
      <w:pPr>
        <w:pStyle w:val="a4"/>
        <w:spacing w:line="360" w:lineRule="auto"/>
        <w:jc w:val="both"/>
        <w:rPr>
          <w:rFonts w:ascii="Times New Roman" w:hAnsi="Times New Roman" w:cs="Times New Roman"/>
          <w:sz w:val="28"/>
          <w:szCs w:val="28"/>
        </w:rPr>
      </w:pPr>
      <w:r w:rsidRPr="00861529">
        <w:rPr>
          <w:rFonts w:ascii="Times New Roman" w:hAnsi="Times New Roman" w:cs="Times New Roman"/>
          <w:i/>
          <w:sz w:val="28"/>
          <w:szCs w:val="28"/>
        </w:rPr>
        <w:t>З</w:t>
      </w:r>
      <w:r w:rsidR="008E071E" w:rsidRPr="00861529">
        <w:rPr>
          <w:rFonts w:ascii="Times New Roman" w:hAnsi="Times New Roman" w:cs="Times New Roman"/>
          <w:i/>
          <w:sz w:val="28"/>
          <w:szCs w:val="28"/>
        </w:rPr>
        <w:t>дания 9 и 16</w:t>
      </w:r>
      <w:r w:rsidR="008E071E" w:rsidRPr="00861529">
        <w:rPr>
          <w:rFonts w:ascii="Times New Roman" w:hAnsi="Times New Roman" w:cs="Times New Roman"/>
          <w:sz w:val="28"/>
          <w:szCs w:val="28"/>
        </w:rPr>
        <w:t xml:space="preserve"> оцениваются по одному критерию: «Включение произведения в литературный контекст и убедительность аргументов». За успешное выполнение каждого из заданий 9 и 16 </w:t>
      </w:r>
      <w:proofErr w:type="gramStart"/>
      <w:r w:rsidR="008E071E" w:rsidRPr="00861529">
        <w:rPr>
          <w:rFonts w:ascii="Times New Roman" w:hAnsi="Times New Roman" w:cs="Times New Roman"/>
          <w:sz w:val="28"/>
          <w:szCs w:val="28"/>
        </w:rPr>
        <w:t>экзаменуемый</w:t>
      </w:r>
      <w:proofErr w:type="gramEnd"/>
      <w:r w:rsidR="008E071E" w:rsidRPr="00861529">
        <w:rPr>
          <w:rFonts w:ascii="Times New Roman" w:hAnsi="Times New Roman" w:cs="Times New Roman"/>
          <w:sz w:val="28"/>
          <w:szCs w:val="28"/>
        </w:rPr>
        <w:t xml:space="preserve"> получает максимально по 4 балла. </w:t>
      </w:r>
    </w:p>
    <w:p w:rsidR="008E071E" w:rsidRPr="00861529" w:rsidRDefault="008E071E" w:rsidP="00861529">
      <w:pPr>
        <w:pStyle w:val="a4"/>
        <w:spacing w:line="360" w:lineRule="auto"/>
        <w:ind w:firstLine="708"/>
        <w:jc w:val="both"/>
        <w:rPr>
          <w:rFonts w:ascii="Times New Roman" w:hAnsi="Times New Roman" w:cs="Times New Roman"/>
          <w:b/>
          <w:bCs/>
          <w:sz w:val="28"/>
          <w:szCs w:val="28"/>
        </w:rPr>
      </w:pPr>
      <w:r w:rsidRPr="00861529">
        <w:rPr>
          <w:rFonts w:ascii="Times New Roman" w:hAnsi="Times New Roman" w:cs="Times New Roman"/>
          <w:i/>
          <w:sz w:val="28"/>
          <w:szCs w:val="28"/>
        </w:rPr>
        <w:t>Задание</w:t>
      </w:r>
      <w:r w:rsidRPr="00861529">
        <w:rPr>
          <w:rFonts w:ascii="Times New Roman" w:hAnsi="Times New Roman" w:cs="Times New Roman"/>
          <w:sz w:val="28"/>
          <w:szCs w:val="28"/>
        </w:rPr>
        <w:t xml:space="preserve"> части 2 </w:t>
      </w:r>
      <w:r w:rsidRPr="00861529">
        <w:rPr>
          <w:rFonts w:ascii="Times New Roman" w:hAnsi="Times New Roman" w:cs="Times New Roman"/>
          <w:i/>
          <w:sz w:val="28"/>
          <w:szCs w:val="28"/>
        </w:rPr>
        <w:t>(17.1–17.3)</w:t>
      </w:r>
      <w:r w:rsidRPr="00861529">
        <w:rPr>
          <w:rFonts w:ascii="Times New Roman" w:hAnsi="Times New Roman" w:cs="Times New Roman"/>
          <w:sz w:val="28"/>
          <w:szCs w:val="28"/>
        </w:rPr>
        <w:t xml:space="preserve"> оценивается по пяти критериям: «Глубина раскрытия темы сочинения и убедительность суждений», «Уровень владения теоретико-литературными понятиями», «Обоснованность привлечения текста произведения», «Композиционная цельность и логичность изложения», «Следование нормам речи». Максимальный балл по критерию «Уровень владения теоретико-литературными понятиями» – 2; по каждому из остальных критериев максимальный балл – 3. Максимальный балл за выполнение задания части 2 (сочинение) – 14. Задание части 2 считается невыполненным, если </w:t>
      </w:r>
      <w:proofErr w:type="gramStart"/>
      <w:r w:rsidRPr="00861529">
        <w:rPr>
          <w:rFonts w:ascii="Times New Roman" w:hAnsi="Times New Roman" w:cs="Times New Roman"/>
          <w:sz w:val="28"/>
          <w:szCs w:val="28"/>
        </w:rPr>
        <w:t>экзаменуемый</w:t>
      </w:r>
      <w:proofErr w:type="gramEnd"/>
      <w:r w:rsidRPr="00861529">
        <w:rPr>
          <w:rFonts w:ascii="Times New Roman" w:hAnsi="Times New Roman" w:cs="Times New Roman"/>
          <w:sz w:val="28"/>
          <w:szCs w:val="28"/>
        </w:rPr>
        <w:t xml:space="preserve"> по первому критерию получает 0 баллов (задание дальше не проверяется). </w:t>
      </w:r>
    </w:p>
    <w:p w:rsidR="006211BA" w:rsidRPr="00861529" w:rsidRDefault="006211BA" w:rsidP="00E845FF">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sz w:val="28"/>
          <w:szCs w:val="28"/>
        </w:rP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211BA" w:rsidRPr="00861529" w:rsidRDefault="006211BA" w:rsidP="00E845FF">
      <w:pPr>
        <w:pStyle w:val="a4"/>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1) Если расхождение составляет 2 и более баллов по любому из заданий С1-С4, то третий эксперт проверяет только те ответы на задания (С1–С4), которые вызвали расхождение в 2 и более баллов.</w:t>
      </w:r>
    </w:p>
    <w:p w:rsidR="006211BA" w:rsidRPr="00861529" w:rsidRDefault="006211BA" w:rsidP="00E845FF">
      <w:pPr>
        <w:pStyle w:val="a4"/>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 xml:space="preserve">2) Если расхождение между баллами </w:t>
      </w:r>
      <w:proofErr w:type="gramStart"/>
      <w:r w:rsidRPr="00861529">
        <w:rPr>
          <w:rFonts w:ascii="Times New Roman" w:hAnsi="Times New Roman" w:cs="Times New Roman"/>
          <w:sz w:val="28"/>
          <w:szCs w:val="28"/>
        </w:rPr>
        <w:t>двух экспертов составляет</w:t>
      </w:r>
      <w:proofErr w:type="gramEnd"/>
      <w:r w:rsidRPr="00861529">
        <w:rPr>
          <w:rFonts w:ascii="Times New Roman" w:hAnsi="Times New Roman" w:cs="Times New Roman"/>
          <w:sz w:val="28"/>
          <w:szCs w:val="28"/>
        </w:rPr>
        <w:t xml:space="preserve"> 2 и более баллов по любому из пяти критериев задания С5, то третий эксперт проверяет ответ только по тем критериям задания С5, которые вызвали расхождение в оценивании в 2 и более баллов.</w:t>
      </w:r>
    </w:p>
    <w:p w:rsidR="006211BA" w:rsidRPr="00861529" w:rsidRDefault="006211BA" w:rsidP="00E845FF">
      <w:pPr>
        <w:pStyle w:val="a4"/>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За верное выполнение  всех заданий экзаменационной работы можно получить максимально  42  первичных балла.</w:t>
      </w:r>
    </w:p>
    <w:p w:rsidR="006211BA" w:rsidRPr="00861529" w:rsidRDefault="006211BA" w:rsidP="006211BA">
      <w:pPr>
        <w:pStyle w:val="a4"/>
        <w:spacing w:line="360" w:lineRule="auto"/>
        <w:ind w:left="720"/>
        <w:jc w:val="both"/>
        <w:rPr>
          <w:rFonts w:ascii="Times New Roman" w:hAnsi="Times New Roman" w:cs="Times New Roman"/>
          <w:sz w:val="28"/>
          <w:szCs w:val="28"/>
        </w:rPr>
      </w:pPr>
    </w:p>
    <w:p w:rsidR="006211BA" w:rsidRPr="00861529" w:rsidRDefault="006211BA" w:rsidP="006211BA">
      <w:pPr>
        <w:pStyle w:val="a4"/>
        <w:numPr>
          <w:ilvl w:val="0"/>
          <w:numId w:val="1"/>
        </w:numPr>
        <w:spacing w:line="360" w:lineRule="auto"/>
        <w:jc w:val="both"/>
        <w:rPr>
          <w:rFonts w:ascii="Times New Roman" w:hAnsi="Times New Roman" w:cs="Times New Roman"/>
          <w:b/>
          <w:i/>
          <w:sz w:val="28"/>
          <w:szCs w:val="28"/>
          <w:u w:val="single"/>
        </w:rPr>
      </w:pPr>
      <w:r w:rsidRPr="00861529">
        <w:rPr>
          <w:rFonts w:ascii="Times New Roman" w:hAnsi="Times New Roman" w:cs="Times New Roman"/>
          <w:b/>
          <w:i/>
          <w:sz w:val="28"/>
          <w:szCs w:val="28"/>
          <w:u w:val="single"/>
        </w:rPr>
        <w:t xml:space="preserve">Распределение заданий в тесте, проверяющих </w:t>
      </w:r>
      <w:proofErr w:type="spellStart"/>
      <w:r w:rsidRPr="00861529">
        <w:rPr>
          <w:rFonts w:ascii="Times New Roman" w:hAnsi="Times New Roman" w:cs="Times New Roman"/>
          <w:b/>
          <w:i/>
          <w:sz w:val="28"/>
          <w:szCs w:val="28"/>
          <w:u w:val="single"/>
        </w:rPr>
        <w:t>сформированность</w:t>
      </w:r>
      <w:proofErr w:type="spellEnd"/>
      <w:r w:rsidRPr="00861529">
        <w:rPr>
          <w:rFonts w:ascii="Times New Roman" w:hAnsi="Times New Roman" w:cs="Times New Roman"/>
          <w:b/>
          <w:i/>
          <w:sz w:val="28"/>
          <w:szCs w:val="28"/>
          <w:u w:val="single"/>
        </w:rPr>
        <w:t xml:space="preserve"> предметных компетенций.</w:t>
      </w:r>
    </w:p>
    <w:tbl>
      <w:tblPr>
        <w:tblStyle w:val="a5"/>
        <w:tblW w:w="0" w:type="auto"/>
        <w:tblLook w:val="04A0"/>
      </w:tblPr>
      <w:tblGrid>
        <w:gridCol w:w="4361"/>
        <w:gridCol w:w="2019"/>
        <w:gridCol w:w="3191"/>
      </w:tblGrid>
      <w:tr w:rsidR="006211BA" w:rsidRPr="00861529" w:rsidTr="00A65773">
        <w:tc>
          <w:tcPr>
            <w:tcW w:w="4361" w:type="dxa"/>
          </w:tcPr>
          <w:p w:rsidR="006211BA" w:rsidRPr="00861529" w:rsidRDefault="006211BA" w:rsidP="00A65773">
            <w:pPr>
              <w:pStyle w:val="a4"/>
              <w:spacing w:line="360" w:lineRule="auto"/>
              <w:jc w:val="center"/>
              <w:rPr>
                <w:rFonts w:ascii="Times New Roman" w:hAnsi="Times New Roman" w:cs="Times New Roman"/>
                <w:b/>
                <w:i/>
                <w:sz w:val="24"/>
                <w:szCs w:val="24"/>
              </w:rPr>
            </w:pPr>
            <w:r w:rsidRPr="00861529">
              <w:rPr>
                <w:rFonts w:ascii="Times New Roman" w:hAnsi="Times New Roman" w:cs="Times New Roman"/>
                <w:b/>
                <w:i/>
                <w:sz w:val="24"/>
                <w:szCs w:val="24"/>
              </w:rPr>
              <w:t>Компетенция</w:t>
            </w:r>
          </w:p>
        </w:tc>
        <w:tc>
          <w:tcPr>
            <w:tcW w:w="2019" w:type="dxa"/>
          </w:tcPr>
          <w:p w:rsidR="006211BA" w:rsidRPr="00861529" w:rsidRDefault="006211BA" w:rsidP="00A65773">
            <w:pPr>
              <w:pStyle w:val="a4"/>
              <w:spacing w:line="360" w:lineRule="auto"/>
              <w:jc w:val="center"/>
              <w:rPr>
                <w:rFonts w:ascii="Times New Roman" w:hAnsi="Times New Roman" w:cs="Times New Roman"/>
                <w:b/>
                <w:i/>
                <w:sz w:val="24"/>
                <w:szCs w:val="24"/>
              </w:rPr>
            </w:pPr>
            <w:r w:rsidRPr="00861529">
              <w:rPr>
                <w:rFonts w:ascii="Times New Roman" w:hAnsi="Times New Roman" w:cs="Times New Roman"/>
                <w:b/>
                <w:i/>
                <w:sz w:val="24"/>
                <w:szCs w:val="24"/>
              </w:rPr>
              <w:t>Часть уровень сложности</w:t>
            </w:r>
          </w:p>
          <w:p w:rsidR="006211BA" w:rsidRPr="00861529" w:rsidRDefault="006211BA" w:rsidP="00A65773">
            <w:pPr>
              <w:pStyle w:val="a4"/>
              <w:spacing w:line="360" w:lineRule="auto"/>
              <w:jc w:val="center"/>
              <w:rPr>
                <w:rFonts w:ascii="Times New Roman" w:hAnsi="Times New Roman" w:cs="Times New Roman"/>
                <w:b/>
                <w:i/>
                <w:sz w:val="24"/>
                <w:szCs w:val="24"/>
              </w:rPr>
            </w:pPr>
            <w:r w:rsidRPr="00861529">
              <w:rPr>
                <w:rFonts w:ascii="Times New Roman" w:hAnsi="Times New Roman" w:cs="Times New Roman"/>
                <w:b/>
                <w:i/>
                <w:sz w:val="24"/>
                <w:szCs w:val="24"/>
              </w:rPr>
              <w:t xml:space="preserve"> (базовый или повышенный)</w:t>
            </w:r>
          </w:p>
        </w:tc>
        <w:tc>
          <w:tcPr>
            <w:tcW w:w="3191" w:type="dxa"/>
          </w:tcPr>
          <w:p w:rsidR="006211BA" w:rsidRPr="00861529" w:rsidRDefault="006211BA" w:rsidP="00A65773">
            <w:pPr>
              <w:pStyle w:val="a4"/>
              <w:spacing w:line="360" w:lineRule="auto"/>
              <w:jc w:val="center"/>
              <w:rPr>
                <w:rFonts w:ascii="Times New Roman" w:hAnsi="Times New Roman" w:cs="Times New Roman"/>
                <w:b/>
                <w:i/>
                <w:sz w:val="24"/>
                <w:szCs w:val="24"/>
              </w:rPr>
            </w:pPr>
            <w:r w:rsidRPr="00861529">
              <w:rPr>
                <w:rFonts w:ascii="Times New Roman" w:hAnsi="Times New Roman" w:cs="Times New Roman"/>
                <w:b/>
                <w:i/>
                <w:sz w:val="24"/>
                <w:szCs w:val="24"/>
              </w:rPr>
              <w:t>Проверяемое содержание</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Осознанное, творческое чтение художественных произведений</w:t>
            </w:r>
          </w:p>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 xml:space="preserve">разных жанров </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 xml:space="preserve">Все типы заданий </w:t>
            </w:r>
          </w:p>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Базовый  повышенный</w:t>
            </w:r>
          </w:p>
        </w:tc>
        <w:tc>
          <w:tcPr>
            <w:tcW w:w="3191" w:type="dxa"/>
          </w:tcPr>
          <w:p w:rsidR="006211BA" w:rsidRPr="00861529" w:rsidRDefault="006211BA" w:rsidP="0089384B">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 xml:space="preserve">Задания части </w:t>
            </w:r>
            <w:r w:rsidR="0089384B" w:rsidRPr="00861529">
              <w:rPr>
                <w:rFonts w:ascii="Times New Roman" w:hAnsi="Times New Roman" w:cs="Times New Roman"/>
                <w:sz w:val="24"/>
                <w:szCs w:val="24"/>
              </w:rPr>
              <w:t>1 и 2</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 xml:space="preserve">Определение принадлежности </w:t>
            </w:r>
            <w:proofErr w:type="gramStart"/>
            <w:r w:rsidRPr="00861529">
              <w:rPr>
                <w:rFonts w:ascii="Times New Roman" w:hAnsi="Times New Roman"/>
                <w:sz w:val="24"/>
                <w:szCs w:val="24"/>
              </w:rPr>
              <w:t>литературного</w:t>
            </w:r>
            <w:proofErr w:type="gramEnd"/>
            <w:r w:rsidRPr="00861529">
              <w:rPr>
                <w:rFonts w:ascii="Times New Roman" w:hAnsi="Times New Roman"/>
                <w:sz w:val="24"/>
                <w:szCs w:val="24"/>
              </w:rPr>
              <w:t xml:space="preserve">  (фольклорного)</w:t>
            </w:r>
          </w:p>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 xml:space="preserve">текста к тому или иному роду и жанру </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Базовый</w:t>
            </w:r>
          </w:p>
        </w:tc>
        <w:tc>
          <w:tcPr>
            <w:tcW w:w="3191" w:type="dxa"/>
          </w:tcPr>
          <w:p w:rsidR="006211BA" w:rsidRPr="00861529" w:rsidRDefault="0089384B" w:rsidP="0089384B">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1-7, 10-14</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 xml:space="preserve">Анализ текста, выявляющий авторский замысел и </w:t>
            </w:r>
            <w:proofErr w:type="gramStart"/>
            <w:r w:rsidRPr="00861529">
              <w:rPr>
                <w:rFonts w:ascii="Times New Roman" w:hAnsi="Times New Roman"/>
                <w:sz w:val="24"/>
                <w:szCs w:val="24"/>
              </w:rPr>
              <w:t>различные</w:t>
            </w:r>
            <w:proofErr w:type="gramEnd"/>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средства его воплощения; определение мотивов поступков героев</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и сущности конфликта;</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Базовый, повышенный, высокий</w:t>
            </w:r>
          </w:p>
        </w:tc>
        <w:tc>
          <w:tcPr>
            <w:tcW w:w="3191"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Все типы заданий</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Письменные интерпретации художественного произведения</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Высокий</w:t>
            </w:r>
          </w:p>
        </w:tc>
        <w:tc>
          <w:tcPr>
            <w:tcW w:w="3191" w:type="dxa"/>
          </w:tcPr>
          <w:p w:rsidR="006211BA" w:rsidRPr="00861529" w:rsidRDefault="0089384B" w:rsidP="0089384B">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8,9, 15, 16, 17</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Выявление языковых средств художественной образности и</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 xml:space="preserve">определение их роли в раскрытии </w:t>
            </w:r>
            <w:proofErr w:type="gramStart"/>
            <w:r w:rsidRPr="00861529">
              <w:rPr>
                <w:rFonts w:ascii="Times New Roman" w:hAnsi="Times New Roman" w:cs="Times New Roman"/>
                <w:sz w:val="24"/>
                <w:szCs w:val="24"/>
              </w:rPr>
              <w:lastRenderedPageBreak/>
              <w:t>идейно-тематического</w:t>
            </w:r>
            <w:proofErr w:type="gramEnd"/>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 xml:space="preserve">содержания произведения </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lastRenderedPageBreak/>
              <w:t xml:space="preserve">Базовый, повышенный, </w:t>
            </w:r>
            <w:r w:rsidRPr="00861529">
              <w:rPr>
                <w:rFonts w:ascii="Times New Roman" w:hAnsi="Times New Roman" w:cs="Times New Roman"/>
                <w:sz w:val="24"/>
                <w:szCs w:val="24"/>
              </w:rPr>
              <w:lastRenderedPageBreak/>
              <w:t>высокий</w:t>
            </w:r>
          </w:p>
        </w:tc>
        <w:tc>
          <w:tcPr>
            <w:tcW w:w="3191"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lastRenderedPageBreak/>
              <w:t>Все типы заданий</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lastRenderedPageBreak/>
              <w:t>Самостоятельный поиск ответа на вопрос, комментирование</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художественного текста</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Повышенный и высокий</w:t>
            </w:r>
          </w:p>
        </w:tc>
        <w:tc>
          <w:tcPr>
            <w:tcW w:w="3191" w:type="dxa"/>
          </w:tcPr>
          <w:p w:rsidR="006211BA" w:rsidRPr="00861529" w:rsidRDefault="0089384B"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8,9, 15, 16, 17</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Написание развернутых ответов, в том числе в жанре сочинения,</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 xml:space="preserve">на основе литературных произведений </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Высокий</w:t>
            </w:r>
          </w:p>
        </w:tc>
        <w:tc>
          <w:tcPr>
            <w:tcW w:w="3191" w:type="dxa"/>
          </w:tcPr>
          <w:p w:rsidR="006211BA" w:rsidRPr="00861529" w:rsidRDefault="0089384B"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17</w:t>
            </w:r>
          </w:p>
        </w:tc>
      </w:tr>
      <w:tr w:rsidR="006211BA" w:rsidRPr="00861529" w:rsidTr="00A65773">
        <w:tc>
          <w:tcPr>
            <w:tcW w:w="4361" w:type="dxa"/>
          </w:tcPr>
          <w:p w:rsidR="006211BA" w:rsidRPr="00861529" w:rsidRDefault="006211BA" w:rsidP="006211BA">
            <w:pPr>
              <w:pStyle w:val="a3"/>
              <w:numPr>
                <w:ilvl w:val="0"/>
                <w:numId w:val="2"/>
              </w:numPr>
              <w:autoSpaceDE w:val="0"/>
              <w:autoSpaceDN w:val="0"/>
              <w:adjustRightInd w:val="0"/>
              <w:jc w:val="both"/>
              <w:rPr>
                <w:rFonts w:ascii="Times New Roman" w:hAnsi="Times New Roman"/>
                <w:sz w:val="24"/>
                <w:szCs w:val="24"/>
              </w:rPr>
            </w:pPr>
            <w:r w:rsidRPr="00861529">
              <w:rPr>
                <w:rFonts w:ascii="Times New Roman" w:hAnsi="Times New Roman"/>
                <w:sz w:val="24"/>
                <w:szCs w:val="24"/>
              </w:rPr>
              <w:t>Сравнение, сопоставление, классификация, ранжирование</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объектов по одному или нескольким предложенным основаниям,</w:t>
            </w:r>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 xml:space="preserve">критериям, самостоятельное определение оснований </w:t>
            </w:r>
            <w:proofErr w:type="gramStart"/>
            <w:r w:rsidRPr="00861529">
              <w:rPr>
                <w:rFonts w:ascii="Times New Roman" w:hAnsi="Times New Roman" w:cs="Times New Roman"/>
                <w:sz w:val="24"/>
                <w:szCs w:val="24"/>
              </w:rPr>
              <w:t>для</w:t>
            </w:r>
            <w:proofErr w:type="gramEnd"/>
          </w:p>
          <w:p w:rsidR="006211BA" w:rsidRPr="00861529" w:rsidRDefault="006211BA" w:rsidP="00A65773">
            <w:pPr>
              <w:autoSpaceDE w:val="0"/>
              <w:autoSpaceDN w:val="0"/>
              <w:adjustRightInd w:val="0"/>
              <w:jc w:val="both"/>
              <w:rPr>
                <w:rFonts w:ascii="Times New Roman" w:hAnsi="Times New Roman" w:cs="Times New Roman"/>
                <w:sz w:val="24"/>
                <w:szCs w:val="24"/>
              </w:rPr>
            </w:pPr>
            <w:r w:rsidRPr="00861529">
              <w:rPr>
                <w:rFonts w:ascii="Times New Roman" w:hAnsi="Times New Roman" w:cs="Times New Roman"/>
                <w:sz w:val="24"/>
                <w:szCs w:val="24"/>
              </w:rPr>
              <w:t xml:space="preserve">сопоставления и аргументация позиций сопоставления </w:t>
            </w:r>
          </w:p>
        </w:tc>
        <w:tc>
          <w:tcPr>
            <w:tcW w:w="2019" w:type="dxa"/>
          </w:tcPr>
          <w:p w:rsidR="006211BA" w:rsidRPr="00861529" w:rsidRDefault="006211BA"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Повышенный</w:t>
            </w:r>
          </w:p>
        </w:tc>
        <w:tc>
          <w:tcPr>
            <w:tcW w:w="3191" w:type="dxa"/>
          </w:tcPr>
          <w:p w:rsidR="006211BA" w:rsidRPr="00861529" w:rsidRDefault="0089384B" w:rsidP="00A65773">
            <w:pPr>
              <w:pStyle w:val="a4"/>
              <w:spacing w:line="360" w:lineRule="auto"/>
              <w:jc w:val="both"/>
              <w:rPr>
                <w:rFonts w:ascii="Times New Roman" w:hAnsi="Times New Roman" w:cs="Times New Roman"/>
                <w:sz w:val="24"/>
                <w:szCs w:val="24"/>
              </w:rPr>
            </w:pPr>
            <w:r w:rsidRPr="00861529">
              <w:rPr>
                <w:rFonts w:ascii="Times New Roman" w:hAnsi="Times New Roman" w:cs="Times New Roman"/>
                <w:sz w:val="24"/>
                <w:szCs w:val="24"/>
              </w:rPr>
              <w:t>9,16</w:t>
            </w:r>
          </w:p>
        </w:tc>
      </w:tr>
    </w:tbl>
    <w:p w:rsidR="006211BA" w:rsidRPr="00861529" w:rsidRDefault="006211BA" w:rsidP="006211BA">
      <w:pPr>
        <w:pStyle w:val="a4"/>
        <w:spacing w:line="360" w:lineRule="auto"/>
        <w:jc w:val="both"/>
        <w:rPr>
          <w:rFonts w:ascii="Times New Roman" w:hAnsi="Times New Roman" w:cs="Times New Roman"/>
          <w:sz w:val="24"/>
          <w:szCs w:val="24"/>
        </w:rPr>
      </w:pPr>
    </w:p>
    <w:p w:rsidR="006211BA" w:rsidRPr="00861529" w:rsidRDefault="006211BA" w:rsidP="006211BA">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sz w:val="28"/>
          <w:szCs w:val="28"/>
        </w:rPr>
        <w:t xml:space="preserve">ЕГЭ по литературе ориентирован на выявление умений воспринимать, анализировать и интерпретировать литературное произведение как художественное целое; сопоставлять различные произведения, опираясь на историко-литературный контекст, а также создавать развернутое письменное высказывание на литературную тему. </w:t>
      </w:r>
      <w:proofErr w:type="spellStart"/>
      <w:r w:rsidRPr="00861529">
        <w:rPr>
          <w:rFonts w:ascii="Times New Roman" w:hAnsi="Times New Roman" w:cs="Times New Roman"/>
          <w:sz w:val="28"/>
          <w:szCs w:val="28"/>
        </w:rPr>
        <w:t>КИМы</w:t>
      </w:r>
      <w:proofErr w:type="spellEnd"/>
      <w:r w:rsidRPr="00861529">
        <w:rPr>
          <w:rFonts w:ascii="Times New Roman" w:hAnsi="Times New Roman" w:cs="Times New Roman"/>
          <w:sz w:val="28"/>
          <w:szCs w:val="28"/>
        </w:rPr>
        <w:t xml:space="preserve"> по литературе позволяют проверить понимание выпускниками содержания изученных художественных произведений, </w:t>
      </w:r>
      <w:proofErr w:type="spellStart"/>
      <w:r w:rsidRPr="00861529">
        <w:rPr>
          <w:rFonts w:ascii="Times New Roman" w:hAnsi="Times New Roman" w:cs="Times New Roman"/>
          <w:sz w:val="28"/>
          <w:szCs w:val="28"/>
        </w:rPr>
        <w:t>сформированность</w:t>
      </w:r>
      <w:proofErr w:type="spellEnd"/>
      <w:r w:rsidRPr="00861529">
        <w:rPr>
          <w:rFonts w:ascii="Times New Roman" w:hAnsi="Times New Roman" w:cs="Times New Roman"/>
          <w:sz w:val="28"/>
          <w:szCs w:val="28"/>
        </w:rPr>
        <w:t xml:space="preserve"> у них общего представления об историко-литературном процессе, владение теоретико-литературными понятиями  и умение включать их в анализ  художественного произведения.</w:t>
      </w:r>
    </w:p>
    <w:p w:rsidR="006211BA" w:rsidRPr="00861529" w:rsidRDefault="006211BA" w:rsidP="006211BA">
      <w:pPr>
        <w:autoSpaceDE w:val="0"/>
        <w:autoSpaceDN w:val="0"/>
        <w:adjustRightInd w:val="0"/>
        <w:spacing w:after="0" w:line="360" w:lineRule="auto"/>
        <w:ind w:firstLine="708"/>
        <w:jc w:val="both"/>
        <w:rPr>
          <w:rFonts w:ascii="TimesNewRomanPSMT" w:hAnsi="TimesNewRomanPSMT" w:cs="TimesNewRomanPSMT"/>
          <w:sz w:val="28"/>
          <w:szCs w:val="28"/>
        </w:rPr>
      </w:pPr>
      <w:proofErr w:type="gramStart"/>
      <w:r w:rsidRPr="00861529">
        <w:rPr>
          <w:rFonts w:ascii="TimesNewRomanPSMT" w:hAnsi="TimesNewRomanPSMT" w:cs="TimesNewRomanPSMT"/>
          <w:sz w:val="28"/>
          <w:szCs w:val="28"/>
        </w:rPr>
        <w:t xml:space="preserve">Не все умения, соответствующие требованиям к уровню подготовки выпускников, сформулированным в государственном образовательном стандарте по литературе, могут быть проверены в формате ЕГЭ (например, не проверяется умение выразительно читать изученные произведения, составлять планы и тезисы статей на литературные темы, готовить  </w:t>
      </w:r>
      <w:proofErr w:type="spellStart"/>
      <w:r w:rsidRPr="00861529">
        <w:rPr>
          <w:rFonts w:ascii="TimesNewRomanPSMT" w:hAnsi="TimesNewRomanPSMT" w:cs="TimesNewRomanPSMT"/>
          <w:sz w:val="28"/>
          <w:szCs w:val="28"/>
        </w:rPr>
        <w:t>учебно</w:t>
      </w:r>
      <w:proofErr w:type="spellEnd"/>
      <w:r w:rsidRPr="00861529">
        <w:rPr>
          <w:rFonts w:ascii="TimesNewRomanPSMT" w:hAnsi="TimesNewRomanPSMT" w:cs="TimesNewRomanPSMT"/>
          <w:sz w:val="28"/>
          <w:szCs w:val="28"/>
        </w:rPr>
        <w:t>-</w:t>
      </w:r>
      <w:proofErr w:type="gramEnd"/>
    </w:p>
    <w:p w:rsidR="006211BA" w:rsidRPr="00861529" w:rsidRDefault="006211BA" w:rsidP="006211BA">
      <w:pPr>
        <w:autoSpaceDE w:val="0"/>
        <w:autoSpaceDN w:val="0"/>
        <w:adjustRightInd w:val="0"/>
        <w:spacing w:after="0" w:line="360" w:lineRule="auto"/>
        <w:jc w:val="both"/>
        <w:rPr>
          <w:rFonts w:ascii="TimesNewRomanPSMT" w:hAnsi="TimesNewRomanPSMT" w:cs="TimesNewRomanPSMT"/>
          <w:sz w:val="28"/>
          <w:szCs w:val="28"/>
        </w:rPr>
      </w:pPr>
      <w:r w:rsidRPr="00861529">
        <w:rPr>
          <w:rFonts w:ascii="TimesNewRomanPSMT" w:hAnsi="TimesNewRomanPSMT" w:cs="TimesNewRomanPSMT"/>
          <w:sz w:val="28"/>
          <w:szCs w:val="28"/>
        </w:rPr>
        <w:t xml:space="preserve">исследовательские работы). </w:t>
      </w:r>
      <w:proofErr w:type="gramStart"/>
      <w:r w:rsidRPr="00861529">
        <w:rPr>
          <w:rFonts w:ascii="TimesNewRomanPSMT" w:hAnsi="TimesNewRomanPSMT" w:cs="TimesNewRomanPSMT"/>
          <w:sz w:val="28"/>
          <w:szCs w:val="28"/>
        </w:rPr>
        <w:t xml:space="preserve">Кроме того, часть знаний и умений, сформулированных в требованиях, прямо не отражена в формулировках заданий, но эти знания и умения могут быть проявлены выпускниками при выполнении заданий с развернутым ответом (например, знание основных фактов жизни и творчества писателей-классиков XIX–XX вв., этапов их </w:t>
      </w:r>
      <w:r w:rsidRPr="00861529">
        <w:rPr>
          <w:rFonts w:ascii="TimesNewRomanPSMT" w:hAnsi="TimesNewRomanPSMT" w:cs="TimesNewRomanPSMT"/>
          <w:sz w:val="28"/>
          <w:szCs w:val="28"/>
        </w:rPr>
        <w:lastRenderedPageBreak/>
        <w:t>творческой эволюции, творческой истории изучаемых произведений; умение соотносить художественную литературу с фактами общественной жизни и культуры</w:t>
      </w:r>
      <w:r w:rsidR="00E845FF" w:rsidRPr="00861529">
        <w:rPr>
          <w:rFonts w:ascii="TimesNewRomanPSMT" w:hAnsi="TimesNewRomanPSMT" w:cs="TimesNewRomanPSMT"/>
          <w:sz w:val="28"/>
          <w:szCs w:val="28"/>
        </w:rPr>
        <w:t>)</w:t>
      </w:r>
      <w:r w:rsidRPr="00861529">
        <w:rPr>
          <w:rFonts w:ascii="TimesNewRomanPSMT" w:hAnsi="TimesNewRomanPSMT" w:cs="TimesNewRomanPSMT"/>
          <w:sz w:val="28"/>
          <w:szCs w:val="28"/>
        </w:rPr>
        <w:t>;</w:t>
      </w:r>
      <w:proofErr w:type="gramEnd"/>
      <w:r w:rsidR="00E845FF" w:rsidRPr="00861529">
        <w:rPr>
          <w:rFonts w:ascii="TimesNewRomanPSMT" w:hAnsi="TimesNewRomanPSMT" w:cs="TimesNewRomanPSMT"/>
          <w:sz w:val="28"/>
          <w:szCs w:val="28"/>
        </w:rPr>
        <w:t xml:space="preserve"> </w:t>
      </w:r>
      <w:r w:rsidRPr="00861529">
        <w:rPr>
          <w:rFonts w:ascii="TimesNewRomanPSMT" w:hAnsi="TimesNewRomanPSMT" w:cs="TimesNewRomanPSMT"/>
          <w:sz w:val="28"/>
          <w:szCs w:val="28"/>
        </w:rPr>
        <w:t xml:space="preserve"> раскрывать роль литературы в духовном и культурном развитии общества; сопоставлять различные художественные, критические и научные</w:t>
      </w:r>
    </w:p>
    <w:p w:rsidR="006211BA" w:rsidRPr="00861529" w:rsidRDefault="006211BA" w:rsidP="006211BA">
      <w:pPr>
        <w:autoSpaceDE w:val="0"/>
        <w:autoSpaceDN w:val="0"/>
        <w:adjustRightInd w:val="0"/>
        <w:spacing w:after="0" w:line="360" w:lineRule="auto"/>
        <w:ind w:right="566"/>
        <w:jc w:val="both"/>
        <w:rPr>
          <w:rFonts w:ascii="Times New Roman" w:hAnsi="Times New Roman" w:cs="Times New Roman"/>
          <w:sz w:val="28"/>
          <w:szCs w:val="28"/>
        </w:rPr>
      </w:pPr>
      <w:r w:rsidRPr="00861529">
        <w:rPr>
          <w:rFonts w:ascii="TimesNewRomanPSMT" w:hAnsi="TimesNewRomanPSMT" w:cs="TimesNewRomanPSMT"/>
          <w:sz w:val="28"/>
          <w:szCs w:val="28"/>
        </w:rPr>
        <w:t>интерпретации литературных произведений, умение подать материал в  дискуссионной форме, писать рецензии на прочитанные произведения, оценивать их эстетическую значимость</w:t>
      </w:r>
    </w:p>
    <w:p w:rsidR="006211BA" w:rsidRPr="00861529" w:rsidRDefault="006211BA" w:rsidP="006211BA">
      <w:pPr>
        <w:pStyle w:val="a3"/>
        <w:numPr>
          <w:ilvl w:val="0"/>
          <w:numId w:val="1"/>
        </w:numPr>
        <w:spacing w:line="360" w:lineRule="auto"/>
        <w:jc w:val="both"/>
        <w:rPr>
          <w:rFonts w:ascii="Times New Roman" w:hAnsi="Times New Roman"/>
          <w:b/>
          <w:i/>
          <w:sz w:val="28"/>
          <w:szCs w:val="28"/>
          <w:u w:val="single"/>
        </w:rPr>
      </w:pPr>
      <w:r w:rsidRPr="00861529">
        <w:rPr>
          <w:rFonts w:ascii="Times New Roman" w:hAnsi="Times New Roman"/>
          <w:b/>
          <w:i/>
          <w:sz w:val="28"/>
          <w:szCs w:val="28"/>
          <w:u w:val="single"/>
        </w:rPr>
        <w:t>Анализ достигнутых компетенций</w:t>
      </w:r>
    </w:p>
    <w:p w:rsidR="0089384B" w:rsidRPr="00861529" w:rsidRDefault="006D2E0C" w:rsidP="0089384B">
      <w:pPr>
        <w:pStyle w:val="a4"/>
        <w:spacing w:line="360" w:lineRule="auto"/>
        <w:ind w:firstLine="284"/>
        <w:jc w:val="both"/>
        <w:rPr>
          <w:rFonts w:ascii="Times New Roman" w:hAnsi="Times New Roman" w:cs="Times New Roman"/>
          <w:sz w:val="28"/>
          <w:szCs w:val="28"/>
        </w:rPr>
      </w:pPr>
      <w:r w:rsidRPr="00861529">
        <w:rPr>
          <w:rFonts w:ascii="Times New Roman" w:hAnsi="Times New Roman" w:cs="Times New Roman"/>
          <w:sz w:val="28"/>
          <w:szCs w:val="28"/>
        </w:rPr>
        <w:t xml:space="preserve">Анализ результатов ЕГЭ по литературе в 2015 г. показал, что учащиеся Нижегородской области освоили знания на базовом уровне, в целом, удовлетворительно.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2734"/>
        <w:gridCol w:w="2268"/>
        <w:gridCol w:w="1984"/>
      </w:tblGrid>
      <w:tr w:rsidR="00E845FF" w:rsidRPr="00861529" w:rsidTr="00E845FF">
        <w:tc>
          <w:tcPr>
            <w:tcW w:w="3362" w:type="dxa"/>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 xml:space="preserve">Литература </w:t>
            </w:r>
          </w:p>
        </w:tc>
        <w:tc>
          <w:tcPr>
            <w:tcW w:w="2734" w:type="dxa"/>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Количество участников</w:t>
            </w:r>
          </w:p>
        </w:tc>
        <w:tc>
          <w:tcPr>
            <w:tcW w:w="2268" w:type="dxa"/>
          </w:tcPr>
          <w:p w:rsidR="00E845FF" w:rsidRPr="00861529" w:rsidRDefault="00E845FF" w:rsidP="00C932D9">
            <w:pPr>
              <w:spacing w:after="0" w:line="240" w:lineRule="auto"/>
              <w:jc w:val="center"/>
              <w:rPr>
                <w:rFonts w:ascii="Times New Roman" w:eastAsia="Times New Roman" w:hAnsi="Times New Roman"/>
                <w:sz w:val="24"/>
                <w:szCs w:val="24"/>
              </w:rPr>
            </w:pPr>
            <w:proofErr w:type="gramStart"/>
            <w:r w:rsidRPr="00861529">
              <w:rPr>
                <w:rFonts w:ascii="Times New Roman" w:eastAsia="Times New Roman" w:hAnsi="Times New Roman"/>
                <w:sz w:val="24"/>
                <w:szCs w:val="24"/>
              </w:rPr>
              <w:t>В</w:t>
            </w:r>
            <w:proofErr w:type="gramEnd"/>
            <w:r w:rsidRPr="00861529">
              <w:rPr>
                <w:rFonts w:ascii="Times New Roman" w:eastAsia="Times New Roman" w:hAnsi="Times New Roman"/>
                <w:sz w:val="24"/>
                <w:szCs w:val="24"/>
              </w:rPr>
              <w:t xml:space="preserve"> % </w:t>
            </w:r>
            <w:proofErr w:type="gramStart"/>
            <w:r w:rsidRPr="00861529">
              <w:rPr>
                <w:rFonts w:ascii="Times New Roman" w:eastAsia="Times New Roman" w:hAnsi="Times New Roman"/>
                <w:sz w:val="24"/>
                <w:szCs w:val="24"/>
              </w:rPr>
              <w:t>к</w:t>
            </w:r>
            <w:proofErr w:type="gramEnd"/>
            <w:r w:rsidRPr="00861529">
              <w:rPr>
                <w:rFonts w:ascii="Times New Roman" w:eastAsia="Times New Roman" w:hAnsi="Times New Roman"/>
                <w:sz w:val="24"/>
                <w:szCs w:val="24"/>
              </w:rPr>
              <w:t xml:space="preserve"> общему числу участников ЕГЭ по предмету</w:t>
            </w:r>
          </w:p>
        </w:tc>
        <w:tc>
          <w:tcPr>
            <w:tcW w:w="1984" w:type="dxa"/>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Из них количество выпускников прошлых лет</w:t>
            </w:r>
          </w:p>
        </w:tc>
      </w:tr>
      <w:tr w:rsidR="00E845FF" w:rsidRPr="00861529" w:rsidTr="00C932D9">
        <w:tc>
          <w:tcPr>
            <w:tcW w:w="3362" w:type="dxa"/>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 xml:space="preserve">Участников, получивших от 81 до 100 баллов    </w:t>
            </w:r>
          </w:p>
        </w:tc>
        <w:tc>
          <w:tcPr>
            <w:tcW w:w="2734"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122</w:t>
            </w:r>
          </w:p>
        </w:tc>
        <w:tc>
          <w:tcPr>
            <w:tcW w:w="2268"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14,27</w:t>
            </w:r>
          </w:p>
        </w:tc>
        <w:tc>
          <w:tcPr>
            <w:tcW w:w="1984"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4</w:t>
            </w:r>
          </w:p>
        </w:tc>
      </w:tr>
      <w:tr w:rsidR="00E845FF" w:rsidRPr="00861529" w:rsidTr="00E845FF">
        <w:tc>
          <w:tcPr>
            <w:tcW w:w="3362" w:type="dxa"/>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 xml:space="preserve">Участников, набравших баллов ниже минимального значения     </w:t>
            </w:r>
          </w:p>
        </w:tc>
        <w:tc>
          <w:tcPr>
            <w:tcW w:w="2734"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5</w:t>
            </w:r>
          </w:p>
        </w:tc>
        <w:tc>
          <w:tcPr>
            <w:tcW w:w="2268"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0,58</w:t>
            </w:r>
          </w:p>
        </w:tc>
        <w:tc>
          <w:tcPr>
            <w:tcW w:w="1984" w:type="dxa"/>
            <w:vAlign w:val="bottom"/>
          </w:tcPr>
          <w:p w:rsidR="00E845FF" w:rsidRPr="00861529" w:rsidRDefault="00E845FF" w:rsidP="00C932D9">
            <w:pPr>
              <w:spacing w:after="0" w:line="240" w:lineRule="auto"/>
              <w:jc w:val="center"/>
              <w:rPr>
                <w:rFonts w:ascii="Times New Roman" w:eastAsia="Times New Roman" w:hAnsi="Times New Roman"/>
                <w:sz w:val="24"/>
                <w:szCs w:val="24"/>
              </w:rPr>
            </w:pPr>
            <w:r w:rsidRPr="00861529">
              <w:rPr>
                <w:rFonts w:ascii="Times New Roman" w:eastAsia="Times New Roman" w:hAnsi="Times New Roman"/>
                <w:sz w:val="24"/>
                <w:szCs w:val="24"/>
              </w:rPr>
              <w:t>3</w:t>
            </w:r>
          </w:p>
        </w:tc>
      </w:tr>
    </w:tbl>
    <w:p w:rsidR="00E845FF" w:rsidRPr="00861529" w:rsidRDefault="00E845FF" w:rsidP="0089384B">
      <w:pPr>
        <w:pStyle w:val="a4"/>
        <w:spacing w:line="360" w:lineRule="auto"/>
        <w:ind w:firstLine="284"/>
        <w:jc w:val="both"/>
        <w:rPr>
          <w:rFonts w:ascii="Times New Roman" w:hAnsi="Times New Roman" w:cs="Times New Roman"/>
          <w:sz w:val="28"/>
          <w:szCs w:val="28"/>
        </w:rPr>
      </w:pPr>
    </w:p>
    <w:p w:rsidR="006D2E0C" w:rsidRPr="00861529" w:rsidRDefault="006D2E0C" w:rsidP="0089384B">
      <w:pPr>
        <w:pStyle w:val="a4"/>
        <w:spacing w:line="360" w:lineRule="auto"/>
        <w:ind w:firstLine="284"/>
        <w:jc w:val="both"/>
        <w:rPr>
          <w:rFonts w:ascii="Times New Roman" w:hAnsi="Times New Roman" w:cs="Times New Roman"/>
          <w:sz w:val="28"/>
          <w:szCs w:val="28"/>
        </w:rPr>
      </w:pPr>
      <w:r w:rsidRPr="00861529">
        <w:rPr>
          <w:rFonts w:ascii="Times New Roman" w:hAnsi="Times New Roman" w:cs="Times New Roman"/>
          <w:sz w:val="28"/>
          <w:szCs w:val="28"/>
        </w:rPr>
        <w:t xml:space="preserve">Итоги выполнения заданий </w:t>
      </w:r>
      <w:r w:rsidRPr="00861529">
        <w:rPr>
          <w:rFonts w:ascii="Times New Roman" w:hAnsi="Times New Roman" w:cs="Times New Roman"/>
          <w:b/>
          <w:sz w:val="28"/>
          <w:szCs w:val="28"/>
        </w:rPr>
        <w:t>1-7, 10-14</w:t>
      </w:r>
      <w:r w:rsidRPr="00861529">
        <w:rPr>
          <w:rFonts w:ascii="Times New Roman" w:hAnsi="Times New Roman" w:cs="Times New Roman"/>
          <w:sz w:val="28"/>
          <w:szCs w:val="28"/>
        </w:rPr>
        <w:t xml:space="preserve"> показали, что выпускники общеобразовательных школ 2015 года продемонстрировали хорошие знания теоретических понятий, связанных с анализом текста (с учётом его родовой специфики). На наш взгляд, высокие показатели – это результат системной и целенаправленной работы учителей – словесников по развитию литературоведческих компетенций выпускников. </w:t>
      </w:r>
    </w:p>
    <w:tbl>
      <w:tblPr>
        <w:tblW w:w="5481" w:type="pct"/>
        <w:tblInd w:w="-885" w:type="dxa"/>
        <w:tblLayout w:type="fixed"/>
        <w:tblLook w:val="0000"/>
      </w:tblPr>
      <w:tblGrid>
        <w:gridCol w:w="1418"/>
        <w:gridCol w:w="2126"/>
        <w:gridCol w:w="3687"/>
        <w:gridCol w:w="1419"/>
        <w:gridCol w:w="1842"/>
      </w:tblGrid>
      <w:tr w:rsidR="0089384B" w:rsidRPr="00861529" w:rsidTr="00A52893">
        <w:trPr>
          <w:cantSplit/>
          <w:trHeight w:val="1301"/>
          <w:tblHeader/>
        </w:trPr>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Обозначение</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задания в работе</w:t>
            </w:r>
          </w:p>
        </w:tc>
        <w:tc>
          <w:tcPr>
            <w:tcW w:w="1013"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Проверяемые элементы содержания</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p>
        </w:tc>
        <w:tc>
          <w:tcPr>
            <w:tcW w:w="1757"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Проверяемые умения</w:t>
            </w:r>
          </w:p>
        </w:tc>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 xml:space="preserve"> Уровень сложности задания</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p>
        </w:tc>
        <w:tc>
          <w:tcPr>
            <w:tcW w:w="87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ind w:left="-57" w:right="-57" w:firstLine="67"/>
              <w:jc w:val="center"/>
              <w:rPr>
                <w:rFonts w:ascii="Times New Roman" w:hAnsi="Times New Roman"/>
                <w:sz w:val="20"/>
                <w:szCs w:val="20"/>
              </w:rPr>
            </w:pPr>
            <w:r w:rsidRPr="00861529">
              <w:rPr>
                <w:rFonts w:ascii="Times New Roman" w:hAnsi="Times New Roman"/>
                <w:sz w:val="20"/>
                <w:szCs w:val="20"/>
              </w:rPr>
              <w:t xml:space="preserve">Средний процент </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bCs/>
                <w:sz w:val="20"/>
                <w:szCs w:val="20"/>
              </w:rPr>
            </w:pPr>
            <w:r w:rsidRPr="00861529">
              <w:rPr>
                <w:rFonts w:ascii="Times New Roman" w:hAnsi="Times New Roman"/>
                <w:sz w:val="20"/>
                <w:szCs w:val="20"/>
              </w:rPr>
              <w:t>выполнения по региону</w:t>
            </w:r>
          </w:p>
        </w:tc>
      </w:tr>
      <w:tr w:rsidR="0089384B" w:rsidRPr="00861529" w:rsidTr="00A52893">
        <w:trPr>
          <w:trHeight w:val="481"/>
        </w:trPr>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2</w:t>
            </w:r>
          </w:p>
        </w:tc>
        <w:tc>
          <w:tcPr>
            <w:tcW w:w="1013"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Определение жанровой специфики литературного произведения</w:t>
            </w:r>
          </w:p>
        </w:tc>
        <w:tc>
          <w:tcPr>
            <w:tcW w:w="1757"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 New Roman" w:hAnsi="Times New Roman"/>
                <w:sz w:val="20"/>
                <w:szCs w:val="20"/>
              </w:rPr>
            </w:pPr>
            <w:r w:rsidRPr="00861529">
              <w:rPr>
                <w:rFonts w:ascii="TimesNewRomanPSMT" w:hAnsi="TimesNewRomanPSMT" w:cs="TimesNewRomanPSMT"/>
                <w:sz w:val="20"/>
                <w:szCs w:val="20"/>
              </w:rPr>
              <w:t>Понимание образной природы словесного искусства; знание содержания изученных литературных произведений;</w:t>
            </w:r>
          </w:p>
        </w:tc>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Б</w:t>
            </w:r>
          </w:p>
        </w:tc>
        <w:tc>
          <w:tcPr>
            <w:tcW w:w="87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91,75%</w:t>
            </w:r>
          </w:p>
        </w:tc>
      </w:tr>
      <w:tr w:rsidR="0089384B" w:rsidRPr="00861529" w:rsidTr="00A52893">
        <w:trPr>
          <w:trHeight w:val="481"/>
        </w:trPr>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6</w:t>
            </w:r>
          </w:p>
        </w:tc>
        <w:tc>
          <w:tcPr>
            <w:tcW w:w="1013"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 xml:space="preserve">Определение средства художественной </w:t>
            </w:r>
            <w:r w:rsidRPr="00861529">
              <w:rPr>
                <w:rFonts w:ascii="Times New Roman" w:hAnsi="Times New Roman"/>
                <w:sz w:val="20"/>
                <w:szCs w:val="20"/>
              </w:rPr>
              <w:lastRenderedPageBreak/>
              <w:t>изобразительности в тексте эпического произведения</w:t>
            </w:r>
          </w:p>
        </w:tc>
        <w:tc>
          <w:tcPr>
            <w:tcW w:w="1757"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 New Roman" w:hAnsi="Times New Roman"/>
                <w:sz w:val="20"/>
                <w:szCs w:val="20"/>
              </w:rPr>
            </w:pPr>
            <w:r w:rsidRPr="00861529">
              <w:rPr>
                <w:rFonts w:ascii="TimesNewRomanPSMT" w:hAnsi="TimesNewRomanPSMT" w:cs="TimesNewRomanPSMT"/>
                <w:sz w:val="20"/>
                <w:szCs w:val="20"/>
              </w:rPr>
              <w:lastRenderedPageBreak/>
              <w:t xml:space="preserve">Понимание образной природы словесного искусства; знание содержания изученных литературных </w:t>
            </w:r>
            <w:r w:rsidRPr="00861529">
              <w:rPr>
                <w:rFonts w:ascii="TimesNewRomanPSMT" w:hAnsi="TimesNewRomanPSMT" w:cs="TimesNewRomanPSMT"/>
                <w:sz w:val="20"/>
                <w:szCs w:val="20"/>
              </w:rPr>
              <w:lastRenderedPageBreak/>
              <w:t>произведений и основных теоретико-литературных понятий</w:t>
            </w:r>
          </w:p>
        </w:tc>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lastRenderedPageBreak/>
              <w:t>Б</w:t>
            </w:r>
          </w:p>
        </w:tc>
        <w:tc>
          <w:tcPr>
            <w:tcW w:w="87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95, 4%</w:t>
            </w:r>
          </w:p>
        </w:tc>
      </w:tr>
      <w:tr w:rsidR="0089384B" w:rsidRPr="00861529" w:rsidTr="00A52893">
        <w:trPr>
          <w:trHeight w:val="481"/>
        </w:trPr>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lastRenderedPageBreak/>
              <w:t>8</w:t>
            </w:r>
          </w:p>
        </w:tc>
        <w:tc>
          <w:tcPr>
            <w:tcW w:w="1013"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Определение элементов композиционного построения произведения</w:t>
            </w:r>
          </w:p>
        </w:tc>
        <w:tc>
          <w:tcPr>
            <w:tcW w:w="1757"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NewRomanPSMT" w:hAnsi="TimesNewRomanPSMT" w:cs="TimesNewRomanPSMT"/>
                <w:sz w:val="20"/>
                <w:szCs w:val="20"/>
              </w:rPr>
            </w:pPr>
            <w:r w:rsidRPr="00861529">
              <w:rPr>
                <w:rFonts w:ascii="TimesNewRomanPSMT" w:hAnsi="TimesNewRomanPSMT" w:cs="TimesNewRomanPSMT"/>
                <w:sz w:val="20"/>
                <w:szCs w:val="20"/>
              </w:rPr>
              <w:t>знание содержания изученных литературных произведений и основных теоретико-литературных понятий</w:t>
            </w:r>
          </w:p>
        </w:tc>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Б</w:t>
            </w:r>
          </w:p>
        </w:tc>
        <w:tc>
          <w:tcPr>
            <w:tcW w:w="87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92,96%</w:t>
            </w:r>
          </w:p>
        </w:tc>
      </w:tr>
      <w:tr w:rsidR="0089384B" w:rsidRPr="00861529" w:rsidTr="00A52893">
        <w:trPr>
          <w:trHeight w:val="481"/>
        </w:trPr>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10</w:t>
            </w:r>
          </w:p>
        </w:tc>
        <w:tc>
          <w:tcPr>
            <w:tcW w:w="1013"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Определение литературного направления и течения</w:t>
            </w:r>
          </w:p>
        </w:tc>
        <w:tc>
          <w:tcPr>
            <w:tcW w:w="1757"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NewRomanPSMT" w:hAnsi="TimesNewRomanPSMT" w:cs="TimesNewRomanPSMT"/>
                <w:sz w:val="20"/>
                <w:szCs w:val="20"/>
              </w:rPr>
            </w:pPr>
            <w:r w:rsidRPr="00861529">
              <w:rPr>
                <w:rFonts w:ascii="TimesNewRomanPSMT" w:hAnsi="TimesNewRomanPSMT" w:cs="TimesNewRomanPSMT"/>
                <w:sz w:val="20"/>
                <w:szCs w:val="20"/>
              </w:rPr>
              <w:t>знание содержания изученных литературных произведений и основных теоретико-литературных понятий</w:t>
            </w:r>
          </w:p>
        </w:tc>
        <w:tc>
          <w:tcPr>
            <w:tcW w:w="676"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Б</w:t>
            </w:r>
          </w:p>
        </w:tc>
        <w:tc>
          <w:tcPr>
            <w:tcW w:w="87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90,66%</w:t>
            </w:r>
          </w:p>
        </w:tc>
      </w:tr>
    </w:tbl>
    <w:p w:rsidR="006D2E0C" w:rsidRPr="00861529" w:rsidRDefault="006D2E0C" w:rsidP="006D2E0C">
      <w:pPr>
        <w:autoSpaceDE w:val="0"/>
        <w:autoSpaceDN w:val="0"/>
        <w:adjustRightInd w:val="0"/>
        <w:spacing w:after="0" w:line="360" w:lineRule="auto"/>
        <w:jc w:val="both"/>
        <w:rPr>
          <w:rFonts w:ascii="Times New Roman" w:hAnsi="Times New Roman"/>
          <w:sz w:val="20"/>
          <w:szCs w:val="20"/>
          <w:highlight w:val="yellow"/>
        </w:rPr>
      </w:pPr>
    </w:p>
    <w:p w:rsidR="006D2E0C" w:rsidRPr="00861529" w:rsidRDefault="006D2E0C" w:rsidP="006D2E0C">
      <w:pPr>
        <w:autoSpaceDE w:val="0"/>
        <w:autoSpaceDN w:val="0"/>
        <w:adjustRightInd w:val="0"/>
        <w:spacing w:after="0" w:line="360" w:lineRule="auto"/>
        <w:jc w:val="both"/>
        <w:rPr>
          <w:rFonts w:ascii="Times New Roman" w:hAnsi="Times New Roman"/>
          <w:sz w:val="28"/>
          <w:szCs w:val="28"/>
        </w:rPr>
      </w:pPr>
      <w:r w:rsidRPr="00861529">
        <w:rPr>
          <w:rFonts w:ascii="Times New Roman" w:hAnsi="Times New Roman"/>
          <w:sz w:val="28"/>
          <w:szCs w:val="28"/>
        </w:rPr>
        <w:t xml:space="preserve">Наибольшие затруднения у </w:t>
      </w:r>
      <w:proofErr w:type="gramStart"/>
      <w:r w:rsidRPr="00861529">
        <w:rPr>
          <w:rFonts w:ascii="Times New Roman" w:hAnsi="Times New Roman"/>
          <w:sz w:val="28"/>
          <w:szCs w:val="28"/>
        </w:rPr>
        <w:t>экзаменуемых</w:t>
      </w:r>
      <w:proofErr w:type="gramEnd"/>
      <w:r w:rsidRPr="00861529">
        <w:rPr>
          <w:rFonts w:ascii="Times New Roman" w:hAnsi="Times New Roman"/>
          <w:sz w:val="28"/>
          <w:szCs w:val="28"/>
        </w:rPr>
        <w:t xml:space="preserve"> вызывали </w:t>
      </w:r>
      <w:r w:rsidRPr="00861529">
        <w:rPr>
          <w:rFonts w:ascii="Times New Roman" w:hAnsi="Times New Roman"/>
          <w:b/>
          <w:i/>
          <w:sz w:val="28"/>
          <w:szCs w:val="28"/>
        </w:rPr>
        <w:t>задания 4  и 13</w:t>
      </w:r>
      <w:r w:rsidRPr="00861529">
        <w:rPr>
          <w:rFonts w:ascii="Times New Roman" w:hAnsi="Times New Roman"/>
          <w:b/>
          <w:sz w:val="28"/>
          <w:szCs w:val="28"/>
        </w:rPr>
        <w:t>.</w:t>
      </w:r>
      <w:r w:rsidRPr="00861529">
        <w:rPr>
          <w:rFonts w:ascii="Times New Roman" w:hAnsi="Times New Roman"/>
          <w:sz w:val="28"/>
          <w:szCs w:val="28"/>
        </w:rPr>
        <w:t xml:space="preserve"> </w:t>
      </w:r>
    </w:p>
    <w:tbl>
      <w:tblPr>
        <w:tblW w:w="5406" w:type="pct"/>
        <w:tblInd w:w="-743" w:type="dxa"/>
        <w:tblLayout w:type="fixed"/>
        <w:tblLook w:val="0000"/>
      </w:tblPr>
      <w:tblGrid>
        <w:gridCol w:w="1417"/>
        <w:gridCol w:w="1985"/>
        <w:gridCol w:w="3686"/>
        <w:gridCol w:w="1418"/>
        <w:gridCol w:w="1842"/>
      </w:tblGrid>
      <w:tr w:rsidR="006D2E0C" w:rsidRPr="00861529" w:rsidTr="00A52893">
        <w:trPr>
          <w:cantSplit/>
          <w:trHeight w:val="1294"/>
          <w:tblHeader/>
        </w:trPr>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Обозначение</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задания в работе</w:t>
            </w:r>
          </w:p>
        </w:tc>
        <w:tc>
          <w:tcPr>
            <w:tcW w:w="95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Проверяемые элементы содержания</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p>
        </w:tc>
        <w:tc>
          <w:tcPr>
            <w:tcW w:w="1781"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Проверяемые умения</w:t>
            </w:r>
          </w:p>
        </w:tc>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r w:rsidRPr="00861529">
              <w:rPr>
                <w:rFonts w:ascii="Times New Roman" w:hAnsi="Times New Roman"/>
                <w:bCs/>
                <w:sz w:val="20"/>
                <w:szCs w:val="20"/>
              </w:rPr>
              <w:t xml:space="preserve"> Уровень сложности задания</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sz w:val="20"/>
                <w:szCs w:val="20"/>
              </w:rPr>
            </w:pPr>
          </w:p>
        </w:tc>
        <w:tc>
          <w:tcPr>
            <w:tcW w:w="890"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ind w:left="-57" w:right="-57" w:firstLine="67"/>
              <w:jc w:val="center"/>
              <w:rPr>
                <w:rFonts w:ascii="Times New Roman" w:hAnsi="Times New Roman"/>
                <w:sz w:val="20"/>
                <w:szCs w:val="20"/>
              </w:rPr>
            </w:pPr>
            <w:r w:rsidRPr="00861529">
              <w:rPr>
                <w:rFonts w:ascii="Times New Roman" w:hAnsi="Times New Roman"/>
                <w:sz w:val="20"/>
                <w:szCs w:val="20"/>
              </w:rPr>
              <w:t xml:space="preserve">Средний процент </w:t>
            </w:r>
          </w:p>
          <w:p w:rsidR="006D2E0C" w:rsidRPr="00861529" w:rsidRDefault="006D2E0C" w:rsidP="0089384B">
            <w:pPr>
              <w:autoSpaceDE w:val="0"/>
              <w:autoSpaceDN w:val="0"/>
              <w:adjustRightInd w:val="0"/>
              <w:spacing w:after="0" w:line="240" w:lineRule="auto"/>
              <w:ind w:left="113" w:firstLine="67"/>
              <w:jc w:val="center"/>
              <w:rPr>
                <w:rFonts w:ascii="Times New Roman" w:hAnsi="Times New Roman"/>
                <w:bCs/>
                <w:sz w:val="20"/>
                <w:szCs w:val="20"/>
              </w:rPr>
            </w:pPr>
            <w:r w:rsidRPr="00861529">
              <w:rPr>
                <w:rFonts w:ascii="Times New Roman" w:hAnsi="Times New Roman"/>
                <w:sz w:val="20"/>
                <w:szCs w:val="20"/>
              </w:rPr>
              <w:t>выполнения по региону</w:t>
            </w:r>
          </w:p>
        </w:tc>
      </w:tr>
      <w:tr w:rsidR="006D2E0C" w:rsidRPr="00861529" w:rsidTr="00A52893">
        <w:trPr>
          <w:trHeight w:val="481"/>
        </w:trPr>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4</w:t>
            </w:r>
          </w:p>
        </w:tc>
        <w:tc>
          <w:tcPr>
            <w:tcW w:w="95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установление соответствия между предложенными содержательными элементами на основе знания текста литературного произведения</w:t>
            </w:r>
          </w:p>
        </w:tc>
        <w:tc>
          <w:tcPr>
            <w:tcW w:w="1781"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 New Roman" w:hAnsi="Times New Roman"/>
                <w:sz w:val="20"/>
                <w:szCs w:val="20"/>
              </w:rPr>
            </w:pPr>
            <w:r w:rsidRPr="00861529">
              <w:rPr>
                <w:rFonts w:ascii="TimesNewRomanPSMT" w:hAnsi="TimesNewRomanPSMT" w:cs="TimesNewRomanPSMT"/>
                <w:sz w:val="20"/>
                <w:szCs w:val="20"/>
              </w:rPr>
              <w:t>Понимание образной природы словесного искусства; знание содержания изученных литературных произведений;</w:t>
            </w:r>
          </w:p>
        </w:tc>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Б</w:t>
            </w:r>
          </w:p>
        </w:tc>
        <w:tc>
          <w:tcPr>
            <w:tcW w:w="890"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62,52%</w:t>
            </w:r>
          </w:p>
        </w:tc>
      </w:tr>
      <w:tr w:rsidR="006D2E0C" w:rsidRPr="00861529" w:rsidTr="00A52893">
        <w:trPr>
          <w:trHeight w:val="481"/>
        </w:trPr>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13</w:t>
            </w:r>
          </w:p>
        </w:tc>
        <w:tc>
          <w:tcPr>
            <w:tcW w:w="959"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самостоятельный поиск и идентификация средств художественной изобразительности в тексте лирического произведения</w:t>
            </w:r>
          </w:p>
        </w:tc>
        <w:tc>
          <w:tcPr>
            <w:tcW w:w="1781"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hanging="112"/>
              <w:jc w:val="center"/>
              <w:rPr>
                <w:rFonts w:ascii="Times New Roman" w:hAnsi="Times New Roman"/>
                <w:sz w:val="20"/>
                <w:szCs w:val="20"/>
              </w:rPr>
            </w:pPr>
            <w:r w:rsidRPr="00861529">
              <w:rPr>
                <w:rFonts w:ascii="TimesNewRomanPSMT" w:hAnsi="TimesNewRomanPSMT" w:cs="TimesNewRomanPSMT"/>
                <w:sz w:val="20"/>
                <w:szCs w:val="20"/>
              </w:rPr>
              <w:t>Понимание образной природы словесного искусства; знание содержания изученных литературных произведений и основных теоретико-литературных понятий</w:t>
            </w:r>
          </w:p>
        </w:tc>
        <w:tc>
          <w:tcPr>
            <w:tcW w:w="685"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autoSpaceDE w:val="0"/>
              <w:autoSpaceDN w:val="0"/>
              <w:adjustRightInd w:val="0"/>
              <w:spacing w:after="0" w:line="240" w:lineRule="auto"/>
              <w:ind w:firstLine="67"/>
              <w:jc w:val="center"/>
              <w:rPr>
                <w:rFonts w:ascii="Times New Roman" w:hAnsi="Times New Roman"/>
                <w:sz w:val="20"/>
                <w:szCs w:val="20"/>
              </w:rPr>
            </w:pPr>
            <w:r w:rsidRPr="00861529">
              <w:rPr>
                <w:rFonts w:ascii="Times New Roman" w:hAnsi="Times New Roman"/>
                <w:sz w:val="20"/>
                <w:szCs w:val="20"/>
              </w:rPr>
              <w:t>Б</w:t>
            </w:r>
          </w:p>
        </w:tc>
        <w:tc>
          <w:tcPr>
            <w:tcW w:w="890" w:type="pct"/>
            <w:tcBorders>
              <w:top w:val="single" w:sz="8" w:space="0" w:color="000000"/>
              <w:left w:val="single" w:sz="8" w:space="0" w:color="000000"/>
              <w:bottom w:val="single" w:sz="8" w:space="0" w:color="000000"/>
              <w:right w:val="single" w:sz="8" w:space="0" w:color="000000"/>
            </w:tcBorders>
            <w:vAlign w:val="center"/>
          </w:tcPr>
          <w:p w:rsidR="006D2E0C" w:rsidRPr="00861529" w:rsidRDefault="006D2E0C" w:rsidP="0089384B">
            <w:pPr>
              <w:spacing w:after="0" w:line="240" w:lineRule="auto"/>
              <w:jc w:val="center"/>
              <w:rPr>
                <w:rFonts w:ascii="Times New Roman" w:hAnsi="Times New Roman"/>
                <w:sz w:val="20"/>
                <w:szCs w:val="20"/>
              </w:rPr>
            </w:pPr>
            <w:r w:rsidRPr="00861529">
              <w:rPr>
                <w:rFonts w:ascii="Times New Roman" w:hAnsi="Times New Roman"/>
                <w:sz w:val="20"/>
                <w:szCs w:val="20"/>
              </w:rPr>
              <w:t>63, 87%</w:t>
            </w:r>
          </w:p>
        </w:tc>
      </w:tr>
    </w:tbl>
    <w:p w:rsidR="006D2E0C" w:rsidRPr="00861529" w:rsidRDefault="006D2E0C" w:rsidP="006D2E0C">
      <w:pPr>
        <w:autoSpaceDE w:val="0"/>
        <w:autoSpaceDN w:val="0"/>
        <w:adjustRightInd w:val="0"/>
        <w:spacing w:after="0" w:line="360" w:lineRule="auto"/>
        <w:jc w:val="both"/>
        <w:rPr>
          <w:rFonts w:ascii="Times New Roman" w:hAnsi="Times New Roman"/>
          <w:sz w:val="28"/>
          <w:szCs w:val="28"/>
        </w:rPr>
      </w:pPr>
    </w:p>
    <w:p w:rsidR="006D2E0C" w:rsidRPr="00861529" w:rsidRDefault="006D2E0C" w:rsidP="00A52893">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b/>
          <w:sz w:val="28"/>
          <w:szCs w:val="28"/>
        </w:rPr>
        <w:t>Задание 4</w:t>
      </w:r>
      <w:r w:rsidRPr="00861529">
        <w:rPr>
          <w:rFonts w:ascii="Times New Roman" w:hAnsi="Times New Roman" w:cs="Times New Roman"/>
          <w:sz w:val="28"/>
          <w:szCs w:val="28"/>
        </w:rPr>
        <w:t xml:space="preserve"> ориентировано, прежде всего, на знание экзаменуемым текста художественного произведения, поэтому затруднения при его выполнении следует рассматривать как свидетельство недостаточно глубокого освоения школьником содержания произведений, входящих в школьную программу. </w:t>
      </w:r>
      <w:proofErr w:type="gramStart"/>
      <w:r w:rsidRPr="00861529">
        <w:rPr>
          <w:rFonts w:ascii="Times New Roman" w:hAnsi="Times New Roman" w:cs="Times New Roman"/>
          <w:b/>
          <w:sz w:val="28"/>
          <w:szCs w:val="28"/>
        </w:rPr>
        <w:t>Задание 13</w:t>
      </w:r>
      <w:r w:rsidRPr="00861529">
        <w:rPr>
          <w:rFonts w:ascii="Times New Roman" w:hAnsi="Times New Roman" w:cs="Times New Roman"/>
          <w:sz w:val="28"/>
          <w:szCs w:val="28"/>
        </w:rPr>
        <w:t xml:space="preserve"> требует хороших знаний по теории литературы, особенно теории стихосложения, что говорит о недостаточной </w:t>
      </w:r>
      <w:proofErr w:type="spellStart"/>
      <w:r w:rsidRPr="00861529">
        <w:rPr>
          <w:rFonts w:ascii="Times New Roman" w:hAnsi="Times New Roman" w:cs="Times New Roman"/>
          <w:sz w:val="28"/>
          <w:szCs w:val="28"/>
        </w:rPr>
        <w:t>сформированности</w:t>
      </w:r>
      <w:proofErr w:type="spellEnd"/>
      <w:r w:rsidRPr="00861529">
        <w:rPr>
          <w:rFonts w:ascii="Times New Roman" w:hAnsi="Times New Roman" w:cs="Times New Roman"/>
          <w:sz w:val="28"/>
          <w:szCs w:val="28"/>
        </w:rPr>
        <w:t xml:space="preserve"> навыка анализа лирического произведения.</w:t>
      </w:r>
      <w:proofErr w:type="gramEnd"/>
    </w:p>
    <w:p w:rsidR="006D2E0C" w:rsidRPr="00861529" w:rsidRDefault="006D2E0C" w:rsidP="00A52893">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sz w:val="28"/>
          <w:szCs w:val="28"/>
        </w:rPr>
        <w:lastRenderedPageBreak/>
        <w:t>Стоит  отметить, что в 2015 г. анализ стихотворного и прозаического текста стал точнее, глубже. В ходе анализа учащиеся выявляли не только особенность данного художественного произведения, но и пытались определить авторскую позицию, вписать данное произведение в конте</w:t>
      </w:r>
      <w:proofErr w:type="gramStart"/>
      <w:r w:rsidRPr="00861529">
        <w:rPr>
          <w:rFonts w:ascii="Times New Roman" w:hAnsi="Times New Roman" w:cs="Times New Roman"/>
          <w:sz w:val="28"/>
          <w:szCs w:val="28"/>
        </w:rPr>
        <w:t>кст тв</w:t>
      </w:r>
      <w:proofErr w:type="gramEnd"/>
      <w:r w:rsidRPr="00861529">
        <w:rPr>
          <w:rFonts w:ascii="Times New Roman" w:hAnsi="Times New Roman" w:cs="Times New Roman"/>
          <w:sz w:val="28"/>
          <w:szCs w:val="28"/>
        </w:rPr>
        <w:t>орчества писателя.  Особую сложность для анализа представляли отрывки из драматических и лиро-эпических произведений. Недостаточные знания по теории литературы, слабое качество чтения, невысокая степень освоения материала не позволили выпускникам дать точный и аргументированный анализ предложенного отрывка.</w:t>
      </w:r>
    </w:p>
    <w:p w:rsidR="006D2E0C" w:rsidRPr="00861529" w:rsidRDefault="006D2E0C" w:rsidP="00A52893">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sz w:val="28"/>
          <w:szCs w:val="28"/>
        </w:rPr>
        <w:t xml:space="preserve">Совершенно </w:t>
      </w:r>
      <w:r w:rsidR="007F4222" w:rsidRPr="00861529">
        <w:rPr>
          <w:rFonts w:ascii="Times New Roman" w:hAnsi="Times New Roman" w:cs="Times New Roman"/>
          <w:sz w:val="28"/>
          <w:szCs w:val="28"/>
        </w:rPr>
        <w:t xml:space="preserve"> </w:t>
      </w:r>
      <w:r w:rsidRPr="00861529">
        <w:rPr>
          <w:rFonts w:ascii="Times New Roman" w:hAnsi="Times New Roman" w:cs="Times New Roman"/>
          <w:sz w:val="28"/>
          <w:szCs w:val="28"/>
        </w:rPr>
        <w:t>очевидно</w:t>
      </w:r>
      <w:r w:rsidR="00E845FF"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что  результаты ЕГЭ по литературе в 2015 году  зафиксировали положительный сдвиг  в выполнении заданий  повышенного уровня сложности. Особенно это касается заданий сопоставительного характера (9 и 16).  Разнообразие приводимых примеров, глубина  связей, обоснованность  в выборе, отсутствие формальных доказательств - отличительная черта экзаменационных работ по литературе 2015, свидетельствующая о продуманном подходе к развитию культурологической компетенции  учащихся. </w:t>
      </w:r>
    </w:p>
    <w:p w:rsidR="007F4222" w:rsidRPr="00861529" w:rsidRDefault="006D2E0C" w:rsidP="007F4222">
      <w:pPr>
        <w:pStyle w:val="a4"/>
        <w:spacing w:line="360" w:lineRule="auto"/>
        <w:ind w:firstLine="540"/>
        <w:jc w:val="both"/>
        <w:rPr>
          <w:rFonts w:ascii="Times New Roman" w:hAnsi="Times New Roman"/>
          <w:sz w:val="28"/>
          <w:szCs w:val="28"/>
        </w:rPr>
      </w:pPr>
      <w:r w:rsidRPr="00861529">
        <w:rPr>
          <w:rFonts w:ascii="Times New Roman" w:hAnsi="Times New Roman" w:cs="Times New Roman"/>
          <w:sz w:val="28"/>
          <w:szCs w:val="28"/>
        </w:rPr>
        <w:t xml:space="preserve">Анализ типичных ошибок и проблем, возникающих при выполнении </w:t>
      </w:r>
      <w:r w:rsidRPr="00861529">
        <w:rPr>
          <w:rFonts w:ascii="Times New Roman" w:hAnsi="Times New Roman" w:cs="Times New Roman"/>
          <w:b/>
          <w:i/>
          <w:sz w:val="28"/>
          <w:szCs w:val="28"/>
        </w:rPr>
        <w:t>задания 17</w:t>
      </w:r>
      <w:r w:rsidRPr="00861529">
        <w:rPr>
          <w:rFonts w:ascii="Times New Roman" w:hAnsi="Times New Roman" w:cs="Times New Roman"/>
          <w:b/>
          <w:sz w:val="28"/>
          <w:szCs w:val="28"/>
        </w:rPr>
        <w:t>,</w:t>
      </w:r>
      <w:r w:rsidRPr="00861529">
        <w:rPr>
          <w:rFonts w:ascii="Times New Roman" w:hAnsi="Times New Roman" w:cs="Times New Roman"/>
          <w:sz w:val="28"/>
          <w:szCs w:val="28"/>
        </w:rPr>
        <w:t xml:space="preserve"> показал, что главная проблема экзаменуемых - незнание текста художественных произведений и, как следствие, – неумение раскрыть тему сочинения.  Одним из условий, необходимых для полноценного раскрытия темы сочинения, является опора на авторскую позицию, но не всем выпускникам удалось выстроить логически связное высказывание,  для которого было бы характерно знание содержания произведения, понимание авторского замысла, владение навыками анализа художественного текста. Анализ выполнения этого задания выпускниками текущего года  выявил заметное увеличение (в процентном отношении) количества работ, в которых  ученики получили  2 балла (из 3 возможных), чем в предыдущие годы. Это особенно касается критериев К3 (о</w:t>
      </w:r>
      <w:r w:rsidRPr="00861529">
        <w:rPr>
          <w:rFonts w:ascii="Times New Roman" w:hAnsi="Times New Roman" w:cs="Times New Roman"/>
          <w:bCs/>
          <w:sz w:val="28"/>
          <w:szCs w:val="28"/>
        </w:rPr>
        <w:t xml:space="preserve">боснованность привлечения текста произведения) и К5 (следование нормам речи). </w:t>
      </w:r>
    </w:p>
    <w:p w:rsidR="006211BA" w:rsidRPr="00861529" w:rsidRDefault="006211BA" w:rsidP="00895CC7">
      <w:pPr>
        <w:spacing w:line="360" w:lineRule="auto"/>
        <w:ind w:firstLine="284"/>
        <w:jc w:val="both"/>
        <w:rPr>
          <w:rFonts w:ascii="Times New Roman" w:hAnsi="Times New Roman"/>
          <w:sz w:val="28"/>
          <w:szCs w:val="28"/>
        </w:rPr>
      </w:pPr>
      <w:r w:rsidRPr="00861529">
        <w:rPr>
          <w:rFonts w:ascii="Times New Roman" w:hAnsi="Times New Roman"/>
          <w:sz w:val="28"/>
          <w:szCs w:val="28"/>
        </w:rPr>
        <w:lastRenderedPageBreak/>
        <w:t xml:space="preserve">        Минимальный порог  по литературе, установленный ФИПИ, составил  32 балла. </w:t>
      </w:r>
      <w:r w:rsidR="00895CC7" w:rsidRPr="00861529">
        <w:rPr>
          <w:rFonts w:ascii="Times New Roman" w:hAnsi="Times New Roman"/>
          <w:sz w:val="28"/>
          <w:szCs w:val="28"/>
        </w:rPr>
        <w:t xml:space="preserve"> </w:t>
      </w:r>
      <w:r w:rsidR="00895CC7" w:rsidRPr="00861529">
        <w:rPr>
          <w:rFonts w:ascii="Times New Roman" w:eastAsia="Times New Roman" w:hAnsi="Times New Roman"/>
          <w:sz w:val="28"/>
          <w:szCs w:val="28"/>
        </w:rPr>
        <w:t xml:space="preserve">Средний балл 2015 по </w:t>
      </w:r>
      <w:proofErr w:type="spellStart"/>
      <w:r w:rsidR="00895CC7" w:rsidRPr="00861529">
        <w:rPr>
          <w:rFonts w:ascii="Times New Roman" w:eastAsia="Times New Roman" w:hAnsi="Times New Roman"/>
          <w:sz w:val="28"/>
          <w:szCs w:val="28"/>
        </w:rPr>
        <w:t>Нижнегородской</w:t>
      </w:r>
      <w:proofErr w:type="spellEnd"/>
      <w:r w:rsidR="00895CC7" w:rsidRPr="00861529">
        <w:rPr>
          <w:rFonts w:ascii="Times New Roman" w:eastAsia="Times New Roman" w:hAnsi="Times New Roman"/>
          <w:sz w:val="28"/>
          <w:szCs w:val="28"/>
        </w:rPr>
        <w:t xml:space="preserve"> области - 65,32. </w:t>
      </w:r>
      <w:r w:rsidRPr="00861529">
        <w:rPr>
          <w:rFonts w:ascii="Times New Roman" w:hAnsi="Times New Roman"/>
          <w:sz w:val="28"/>
          <w:szCs w:val="28"/>
        </w:rPr>
        <w:t>Процент выпускников, преодолевших этот порог</w:t>
      </w:r>
      <w:r w:rsidR="00E845FF" w:rsidRPr="00861529">
        <w:rPr>
          <w:rFonts w:ascii="Times New Roman" w:hAnsi="Times New Roman"/>
          <w:sz w:val="28"/>
          <w:szCs w:val="28"/>
        </w:rPr>
        <w:t xml:space="preserve">, </w:t>
      </w:r>
      <w:r w:rsidRPr="00861529">
        <w:rPr>
          <w:rFonts w:ascii="Times New Roman" w:hAnsi="Times New Roman"/>
          <w:sz w:val="28"/>
          <w:szCs w:val="28"/>
        </w:rPr>
        <w:t xml:space="preserve"> составил 98,22%. Из них набрали  максимальное количество баллов в 2014 году – 14 человек.</w:t>
      </w:r>
    </w:p>
    <w:p w:rsidR="006211BA" w:rsidRPr="00861529" w:rsidRDefault="006211BA" w:rsidP="006211BA">
      <w:pPr>
        <w:pStyle w:val="a4"/>
        <w:spacing w:line="360" w:lineRule="auto"/>
        <w:ind w:firstLine="284"/>
        <w:jc w:val="both"/>
        <w:rPr>
          <w:rFonts w:ascii="Times New Roman" w:hAnsi="Times New Roman" w:cs="Times New Roman"/>
          <w:sz w:val="28"/>
          <w:szCs w:val="28"/>
        </w:rPr>
      </w:pPr>
      <w:r w:rsidRPr="00861529">
        <w:rPr>
          <w:rFonts w:ascii="Times New Roman" w:hAnsi="Times New Roman" w:cs="Times New Roman"/>
          <w:sz w:val="28"/>
          <w:szCs w:val="28"/>
        </w:rPr>
        <w:t>Итоги экзамена по литературе 201</w:t>
      </w:r>
      <w:r w:rsidR="007F4222" w:rsidRPr="00861529">
        <w:rPr>
          <w:rFonts w:ascii="Times New Roman" w:hAnsi="Times New Roman" w:cs="Times New Roman"/>
          <w:sz w:val="28"/>
          <w:szCs w:val="28"/>
        </w:rPr>
        <w:t>5</w:t>
      </w:r>
      <w:r w:rsidRPr="00861529">
        <w:rPr>
          <w:rFonts w:ascii="Times New Roman" w:hAnsi="Times New Roman" w:cs="Times New Roman"/>
          <w:sz w:val="28"/>
          <w:szCs w:val="28"/>
        </w:rPr>
        <w:t xml:space="preserve"> (выпускников текущего года и прошлых лет)  показывают, что общий уровень подготовки выпускников по предмету существенно вырос по сравнению с прошлыми годами. Можно констатировать, что степень успешности </w:t>
      </w:r>
      <w:proofErr w:type="gramStart"/>
      <w:r w:rsidRPr="00861529">
        <w:rPr>
          <w:rFonts w:ascii="Times New Roman" w:hAnsi="Times New Roman" w:cs="Times New Roman"/>
          <w:sz w:val="28"/>
          <w:szCs w:val="28"/>
        </w:rPr>
        <w:t>экзаменуемых</w:t>
      </w:r>
      <w:proofErr w:type="gramEnd"/>
      <w:r w:rsidRPr="00861529">
        <w:rPr>
          <w:rFonts w:ascii="Times New Roman" w:hAnsi="Times New Roman" w:cs="Times New Roman"/>
          <w:sz w:val="28"/>
          <w:szCs w:val="28"/>
        </w:rPr>
        <w:t xml:space="preserve"> во многом зависит от их </w:t>
      </w:r>
      <w:proofErr w:type="spellStart"/>
      <w:r w:rsidRPr="00861529">
        <w:rPr>
          <w:rFonts w:ascii="Times New Roman" w:hAnsi="Times New Roman" w:cs="Times New Roman"/>
          <w:sz w:val="28"/>
          <w:szCs w:val="28"/>
        </w:rPr>
        <w:t>мотивированности</w:t>
      </w:r>
      <w:proofErr w:type="spellEnd"/>
      <w:r w:rsidRPr="00861529">
        <w:rPr>
          <w:rFonts w:ascii="Times New Roman" w:hAnsi="Times New Roman" w:cs="Times New Roman"/>
          <w:sz w:val="28"/>
          <w:szCs w:val="28"/>
        </w:rPr>
        <w:t xml:space="preserve"> на сдачу экзамена по выбранному профилю.</w:t>
      </w:r>
    </w:p>
    <w:p w:rsidR="006211BA" w:rsidRPr="00861529" w:rsidRDefault="006211BA" w:rsidP="006211BA">
      <w:pPr>
        <w:pStyle w:val="a4"/>
        <w:spacing w:line="360" w:lineRule="auto"/>
        <w:ind w:firstLine="284"/>
        <w:jc w:val="both"/>
        <w:rPr>
          <w:rFonts w:ascii="Times New Roman" w:hAnsi="Times New Roman" w:cs="Times New Roman"/>
          <w:sz w:val="28"/>
          <w:szCs w:val="28"/>
        </w:rPr>
      </w:pPr>
      <w:proofErr w:type="gramStart"/>
      <w:r w:rsidRPr="00861529">
        <w:rPr>
          <w:rFonts w:ascii="Times New Roman" w:hAnsi="Times New Roman" w:cs="Times New Roman"/>
          <w:sz w:val="28"/>
          <w:szCs w:val="28"/>
        </w:rPr>
        <w:t xml:space="preserve">Важнейшими предпосылками успешной сдачи экзамена по литературе следует считать знание текстов произведений, обязательных для и учения, и высокий уровень </w:t>
      </w:r>
      <w:proofErr w:type="spellStart"/>
      <w:r w:rsidRPr="00861529">
        <w:rPr>
          <w:rFonts w:ascii="Times New Roman" w:hAnsi="Times New Roman" w:cs="Times New Roman"/>
          <w:sz w:val="28"/>
          <w:szCs w:val="28"/>
        </w:rPr>
        <w:t>сформированности</w:t>
      </w:r>
      <w:proofErr w:type="spellEnd"/>
      <w:r w:rsidRPr="00861529">
        <w:rPr>
          <w:rFonts w:ascii="Times New Roman" w:hAnsi="Times New Roman" w:cs="Times New Roman"/>
          <w:sz w:val="28"/>
          <w:szCs w:val="28"/>
        </w:rPr>
        <w:t xml:space="preserve"> </w:t>
      </w:r>
      <w:proofErr w:type="spellStart"/>
      <w:r w:rsidRPr="00861529">
        <w:rPr>
          <w:rFonts w:ascii="Times New Roman" w:hAnsi="Times New Roman" w:cs="Times New Roman"/>
          <w:sz w:val="28"/>
          <w:szCs w:val="28"/>
        </w:rPr>
        <w:t>общеучебных</w:t>
      </w:r>
      <w:proofErr w:type="spellEnd"/>
      <w:r w:rsidRPr="00861529">
        <w:rPr>
          <w:rFonts w:ascii="Times New Roman" w:hAnsi="Times New Roman" w:cs="Times New Roman"/>
          <w:sz w:val="28"/>
          <w:szCs w:val="28"/>
        </w:rPr>
        <w:t xml:space="preserve"> и предметных умений: (умение анализировать и интерпретировать художественное произведение как единое целое,  умение сопоставлять литературные произведения, явления и факты, опираясь на общее представление об историко-культурном контексте, осмысливать их место и роль в историко-литературном процессе, умение включать произведение в разнообразные</w:t>
      </w:r>
      <w:proofErr w:type="gramEnd"/>
      <w:r w:rsidRPr="00861529">
        <w:rPr>
          <w:rFonts w:ascii="Times New Roman" w:hAnsi="Times New Roman" w:cs="Times New Roman"/>
          <w:sz w:val="28"/>
          <w:szCs w:val="28"/>
        </w:rPr>
        <w:t xml:space="preserve"> </w:t>
      </w:r>
      <w:proofErr w:type="gramStart"/>
      <w:r w:rsidRPr="00861529">
        <w:rPr>
          <w:rFonts w:ascii="Times New Roman" w:hAnsi="Times New Roman" w:cs="Times New Roman"/>
          <w:sz w:val="28"/>
          <w:szCs w:val="28"/>
        </w:rPr>
        <w:t>историко-литературные связи, анализировать произведение в широком историко-культурном и литературном контексте, выдвигать основания для сопоставления и др.)</w:t>
      </w:r>
      <w:r w:rsidR="00895CC7" w:rsidRPr="00861529">
        <w:rPr>
          <w:rFonts w:ascii="Times New Roman" w:hAnsi="Times New Roman" w:cs="Times New Roman"/>
          <w:sz w:val="28"/>
          <w:szCs w:val="28"/>
        </w:rPr>
        <w:t>.</w:t>
      </w:r>
      <w:proofErr w:type="gramEnd"/>
    </w:p>
    <w:p w:rsidR="006211BA" w:rsidRPr="00861529" w:rsidRDefault="006211BA" w:rsidP="006211BA">
      <w:pPr>
        <w:pStyle w:val="a3"/>
        <w:numPr>
          <w:ilvl w:val="0"/>
          <w:numId w:val="1"/>
        </w:numPr>
        <w:spacing w:line="360" w:lineRule="auto"/>
        <w:jc w:val="both"/>
        <w:rPr>
          <w:rFonts w:ascii="Times New Roman" w:hAnsi="Times New Roman"/>
          <w:b/>
          <w:i/>
          <w:sz w:val="28"/>
          <w:szCs w:val="28"/>
          <w:u w:val="single"/>
        </w:rPr>
      </w:pPr>
      <w:r w:rsidRPr="00861529">
        <w:rPr>
          <w:rFonts w:ascii="Times New Roman" w:hAnsi="Times New Roman"/>
          <w:b/>
          <w:i/>
          <w:sz w:val="28"/>
          <w:szCs w:val="28"/>
          <w:u w:val="single"/>
        </w:rPr>
        <w:t xml:space="preserve">Сравнение  результатов по предмету за </w:t>
      </w:r>
      <w:proofErr w:type="gramStart"/>
      <w:r w:rsidRPr="00861529">
        <w:rPr>
          <w:rFonts w:ascii="Times New Roman" w:hAnsi="Times New Roman"/>
          <w:b/>
          <w:i/>
          <w:sz w:val="28"/>
          <w:szCs w:val="28"/>
          <w:u w:val="single"/>
        </w:rPr>
        <w:t>последние</w:t>
      </w:r>
      <w:proofErr w:type="gramEnd"/>
      <w:r w:rsidRPr="00861529">
        <w:rPr>
          <w:rFonts w:ascii="Times New Roman" w:hAnsi="Times New Roman"/>
          <w:b/>
          <w:i/>
          <w:sz w:val="28"/>
          <w:szCs w:val="28"/>
          <w:u w:val="single"/>
        </w:rPr>
        <w:t xml:space="preserve">  5 лет.</w:t>
      </w:r>
    </w:p>
    <w:tbl>
      <w:tblPr>
        <w:tblStyle w:val="a5"/>
        <w:tblW w:w="0" w:type="auto"/>
        <w:tblInd w:w="-318" w:type="dxa"/>
        <w:tblLook w:val="04A0"/>
      </w:tblPr>
      <w:tblGrid>
        <w:gridCol w:w="3503"/>
        <w:gridCol w:w="1540"/>
        <w:gridCol w:w="1403"/>
        <w:gridCol w:w="1263"/>
        <w:gridCol w:w="1090"/>
        <w:gridCol w:w="1090"/>
      </w:tblGrid>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Результат/год</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2011</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2012</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2013</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2014</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2015</w:t>
            </w: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Общее  число участников</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892</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875</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939</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845</w:t>
            </w:r>
          </w:p>
        </w:tc>
        <w:tc>
          <w:tcPr>
            <w:tcW w:w="1099" w:type="dxa"/>
          </w:tcPr>
          <w:p w:rsidR="004538FE" w:rsidRPr="00861529" w:rsidRDefault="007F4222" w:rsidP="007F4222">
            <w:pPr>
              <w:pStyle w:val="a4"/>
              <w:jc w:val="both"/>
              <w:rPr>
                <w:rFonts w:ascii="Times New Roman" w:hAnsi="Times New Roman" w:cs="Times New Roman"/>
                <w:sz w:val="28"/>
                <w:szCs w:val="28"/>
              </w:rPr>
            </w:pPr>
            <w:r w:rsidRPr="00861529">
              <w:rPr>
                <w:rFonts w:ascii="Times New Roman" w:hAnsi="Times New Roman" w:cs="Times New Roman"/>
                <w:sz w:val="28"/>
                <w:szCs w:val="28"/>
              </w:rPr>
              <w:t>855</w:t>
            </w: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Число выпускников текущего года</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635</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696</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798</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718</w:t>
            </w:r>
          </w:p>
        </w:tc>
        <w:tc>
          <w:tcPr>
            <w:tcW w:w="1099" w:type="dxa"/>
          </w:tcPr>
          <w:p w:rsidR="004538FE" w:rsidRPr="00861529" w:rsidRDefault="007F4222"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739</w:t>
            </w: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Средний балл всех участников</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57,59</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59,88</w:t>
            </w:r>
          </w:p>
        </w:tc>
        <w:tc>
          <w:tcPr>
            <w:tcW w:w="1276" w:type="dxa"/>
          </w:tcPr>
          <w:p w:rsidR="004538FE" w:rsidRPr="00861529" w:rsidRDefault="004538FE" w:rsidP="00A65773">
            <w:pPr>
              <w:pStyle w:val="a4"/>
              <w:jc w:val="both"/>
              <w:rPr>
                <w:rFonts w:ascii="Times New Roman" w:hAnsi="Times New Roman" w:cs="Times New Roman"/>
                <w:sz w:val="28"/>
                <w:szCs w:val="28"/>
                <w:lang w:val="en-US"/>
              </w:rPr>
            </w:pPr>
            <w:r w:rsidRPr="00861529">
              <w:rPr>
                <w:rFonts w:ascii="Times New Roman" w:hAnsi="Times New Roman" w:cs="Times New Roman"/>
                <w:sz w:val="28"/>
                <w:szCs w:val="28"/>
                <w:lang w:val="en-US"/>
              </w:rPr>
              <w:t>62</w:t>
            </w:r>
            <w:r w:rsidRPr="00861529">
              <w:rPr>
                <w:rFonts w:ascii="Times New Roman" w:hAnsi="Times New Roman" w:cs="Times New Roman"/>
                <w:sz w:val="28"/>
                <w:szCs w:val="28"/>
              </w:rPr>
              <w:t>,</w:t>
            </w:r>
            <w:r w:rsidRPr="00861529">
              <w:rPr>
                <w:rFonts w:ascii="Times New Roman" w:hAnsi="Times New Roman" w:cs="Times New Roman"/>
                <w:sz w:val="28"/>
                <w:szCs w:val="28"/>
                <w:lang w:val="en-US"/>
              </w:rPr>
              <w:t>8</w:t>
            </w:r>
          </w:p>
          <w:p w:rsidR="004538FE" w:rsidRPr="00861529" w:rsidRDefault="004538FE" w:rsidP="00A65773">
            <w:pPr>
              <w:pStyle w:val="a4"/>
              <w:jc w:val="both"/>
              <w:rPr>
                <w:rFonts w:ascii="Times New Roman" w:hAnsi="Times New Roman" w:cs="Times New Roman"/>
                <w:sz w:val="28"/>
                <w:szCs w:val="28"/>
                <w:lang w:val="en-US"/>
              </w:rPr>
            </w:pP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64,9</w:t>
            </w:r>
          </w:p>
        </w:tc>
        <w:tc>
          <w:tcPr>
            <w:tcW w:w="1099" w:type="dxa"/>
          </w:tcPr>
          <w:p w:rsidR="004538FE" w:rsidRPr="00861529" w:rsidRDefault="007F4222"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65,3</w:t>
            </w: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Средний балл выпускников текущего года</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61,1</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64,8</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65,1</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64,9</w:t>
            </w:r>
          </w:p>
        </w:tc>
        <w:tc>
          <w:tcPr>
            <w:tcW w:w="1099" w:type="dxa"/>
          </w:tcPr>
          <w:p w:rsidR="004538FE" w:rsidRPr="00861529" w:rsidRDefault="007F4222"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65,3</w:t>
            </w: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Процент всех участников, не преодолевших  минимальный барьер.</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4,4</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3,3</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1,81</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1,78</w:t>
            </w:r>
          </w:p>
        </w:tc>
        <w:tc>
          <w:tcPr>
            <w:tcW w:w="1099" w:type="dxa"/>
          </w:tcPr>
          <w:p w:rsidR="004538FE" w:rsidRPr="00861529" w:rsidRDefault="003B3F66"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0,58</w:t>
            </w:r>
          </w:p>
          <w:p w:rsidR="003B3F66" w:rsidRPr="00861529" w:rsidRDefault="003B3F66" w:rsidP="00A65773">
            <w:pPr>
              <w:pStyle w:val="a4"/>
              <w:jc w:val="both"/>
              <w:rPr>
                <w:rFonts w:ascii="Times New Roman" w:hAnsi="Times New Roman" w:cs="Times New Roman"/>
                <w:sz w:val="28"/>
                <w:szCs w:val="28"/>
              </w:rPr>
            </w:pPr>
          </w:p>
        </w:tc>
      </w:tr>
      <w:tr w:rsidR="004538FE" w:rsidRPr="00861529" w:rsidTr="0089384B">
        <w:tc>
          <w:tcPr>
            <w:tcW w:w="3545"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 xml:space="preserve">Число участников, </w:t>
            </w:r>
            <w:r w:rsidRPr="00861529">
              <w:rPr>
                <w:rFonts w:ascii="Times New Roman" w:hAnsi="Times New Roman" w:cs="Times New Roman"/>
                <w:sz w:val="28"/>
                <w:szCs w:val="28"/>
              </w:rPr>
              <w:lastRenderedPageBreak/>
              <w:t>получивших 100 баллов</w:t>
            </w:r>
          </w:p>
        </w:tc>
        <w:tc>
          <w:tcPr>
            <w:tcW w:w="155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lastRenderedPageBreak/>
              <w:t>3</w:t>
            </w:r>
          </w:p>
        </w:tc>
        <w:tc>
          <w:tcPr>
            <w:tcW w:w="1418"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4</w:t>
            </w:r>
          </w:p>
        </w:tc>
        <w:tc>
          <w:tcPr>
            <w:tcW w:w="1276"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9</w:t>
            </w:r>
          </w:p>
        </w:tc>
        <w:tc>
          <w:tcPr>
            <w:tcW w:w="1099" w:type="dxa"/>
          </w:tcPr>
          <w:p w:rsidR="004538FE" w:rsidRPr="00861529" w:rsidRDefault="004538FE"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14</w:t>
            </w:r>
          </w:p>
        </w:tc>
        <w:tc>
          <w:tcPr>
            <w:tcW w:w="1099" w:type="dxa"/>
          </w:tcPr>
          <w:p w:rsidR="004538FE" w:rsidRPr="00861529" w:rsidRDefault="007F4222" w:rsidP="00A65773">
            <w:pPr>
              <w:pStyle w:val="a4"/>
              <w:jc w:val="both"/>
              <w:rPr>
                <w:rFonts w:ascii="Times New Roman" w:hAnsi="Times New Roman" w:cs="Times New Roman"/>
                <w:sz w:val="28"/>
                <w:szCs w:val="28"/>
              </w:rPr>
            </w:pPr>
            <w:r w:rsidRPr="00861529">
              <w:rPr>
                <w:rFonts w:ascii="Times New Roman" w:hAnsi="Times New Roman" w:cs="Times New Roman"/>
                <w:sz w:val="28"/>
                <w:szCs w:val="28"/>
              </w:rPr>
              <w:t>14</w:t>
            </w:r>
          </w:p>
        </w:tc>
      </w:tr>
    </w:tbl>
    <w:p w:rsidR="00895CC7" w:rsidRPr="00861529" w:rsidRDefault="00895CC7" w:rsidP="006211BA">
      <w:pPr>
        <w:spacing w:line="360" w:lineRule="auto"/>
        <w:ind w:firstLine="284"/>
        <w:jc w:val="both"/>
        <w:rPr>
          <w:rFonts w:ascii="Times New Roman" w:eastAsia="Times New Roman" w:hAnsi="Times New Roman"/>
          <w:sz w:val="28"/>
          <w:szCs w:val="28"/>
          <w:highlight w:val="green"/>
        </w:rPr>
      </w:pPr>
    </w:p>
    <w:p w:rsidR="006211BA" w:rsidRPr="00861529" w:rsidRDefault="006211BA" w:rsidP="00895CC7">
      <w:pPr>
        <w:pStyle w:val="a4"/>
        <w:spacing w:line="360" w:lineRule="auto"/>
        <w:ind w:firstLine="426"/>
        <w:jc w:val="both"/>
        <w:rPr>
          <w:rFonts w:ascii="Times New Roman" w:hAnsi="Times New Roman" w:cs="Times New Roman"/>
          <w:sz w:val="28"/>
          <w:szCs w:val="28"/>
        </w:rPr>
      </w:pPr>
      <w:r w:rsidRPr="00861529">
        <w:rPr>
          <w:rFonts w:ascii="Times New Roman" w:hAnsi="Times New Roman" w:cs="Times New Roman"/>
          <w:sz w:val="28"/>
          <w:szCs w:val="28"/>
        </w:rPr>
        <w:t xml:space="preserve">В представленной таблице в Нижегородской области </w:t>
      </w:r>
      <w:proofErr w:type="gramStart"/>
      <w:r w:rsidRPr="00861529">
        <w:rPr>
          <w:rFonts w:ascii="Times New Roman" w:hAnsi="Times New Roman" w:cs="Times New Roman"/>
          <w:sz w:val="28"/>
          <w:szCs w:val="28"/>
        </w:rPr>
        <w:t xml:space="preserve">заметно </w:t>
      </w:r>
      <w:r w:rsidR="003B3F66" w:rsidRPr="00861529">
        <w:rPr>
          <w:rFonts w:ascii="Times New Roman" w:hAnsi="Times New Roman" w:cs="Times New Roman"/>
          <w:sz w:val="28"/>
          <w:szCs w:val="28"/>
        </w:rPr>
        <w:t>очень</w:t>
      </w:r>
      <w:proofErr w:type="gramEnd"/>
      <w:r w:rsidR="003B3F66" w:rsidRPr="00861529">
        <w:rPr>
          <w:rFonts w:ascii="Times New Roman" w:hAnsi="Times New Roman" w:cs="Times New Roman"/>
          <w:sz w:val="28"/>
          <w:szCs w:val="28"/>
        </w:rPr>
        <w:t xml:space="preserve"> незначительное увеличение </w:t>
      </w:r>
      <w:r w:rsidRPr="00861529">
        <w:rPr>
          <w:rFonts w:ascii="Times New Roman" w:hAnsi="Times New Roman" w:cs="Times New Roman"/>
          <w:sz w:val="28"/>
          <w:szCs w:val="28"/>
        </w:rPr>
        <w:t>числа выпускников</w:t>
      </w:r>
      <w:r w:rsidR="00895CC7" w:rsidRPr="00861529">
        <w:rPr>
          <w:rFonts w:ascii="Times New Roman" w:hAnsi="Times New Roman" w:cs="Times New Roman"/>
          <w:sz w:val="28"/>
          <w:szCs w:val="28"/>
        </w:rPr>
        <w:t xml:space="preserve"> по сравнению с предыдущим годом</w:t>
      </w:r>
      <w:r w:rsidR="003B3F66"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Аналитические материалы свидетельствуют о стабильном росте среднего балла всех участников: он вырос </w:t>
      </w:r>
      <w:r w:rsidR="003B3F66" w:rsidRPr="00861529">
        <w:rPr>
          <w:rFonts w:ascii="Times New Roman" w:hAnsi="Times New Roman" w:cs="Times New Roman"/>
          <w:sz w:val="28"/>
          <w:szCs w:val="28"/>
        </w:rPr>
        <w:t xml:space="preserve">приблизительно на </w:t>
      </w:r>
      <w:r w:rsidRPr="00861529">
        <w:rPr>
          <w:rFonts w:ascii="Times New Roman" w:hAnsi="Times New Roman" w:cs="Times New Roman"/>
          <w:sz w:val="28"/>
          <w:szCs w:val="28"/>
        </w:rPr>
        <w:t>7,</w:t>
      </w:r>
      <w:r w:rsidR="003B3F66" w:rsidRPr="00861529">
        <w:rPr>
          <w:rFonts w:ascii="Times New Roman" w:hAnsi="Times New Roman" w:cs="Times New Roman"/>
          <w:sz w:val="28"/>
          <w:szCs w:val="28"/>
        </w:rPr>
        <w:t>3%.</w:t>
      </w:r>
      <w:r w:rsidRPr="00861529">
        <w:rPr>
          <w:rFonts w:ascii="Times New Roman" w:hAnsi="Times New Roman" w:cs="Times New Roman"/>
          <w:sz w:val="28"/>
          <w:szCs w:val="28"/>
        </w:rPr>
        <w:t xml:space="preserve"> </w:t>
      </w:r>
    </w:p>
    <w:p w:rsidR="006211BA" w:rsidRPr="00861529" w:rsidRDefault="006211BA" w:rsidP="00895CC7">
      <w:pPr>
        <w:pStyle w:val="a4"/>
        <w:spacing w:line="360" w:lineRule="auto"/>
        <w:ind w:left="-284" w:firstLine="710"/>
        <w:jc w:val="both"/>
        <w:rPr>
          <w:rFonts w:ascii="Times New Roman" w:hAnsi="Times New Roman" w:cs="Times New Roman"/>
          <w:sz w:val="28"/>
          <w:szCs w:val="28"/>
        </w:rPr>
      </w:pPr>
      <w:r w:rsidRPr="00861529">
        <w:rPr>
          <w:rFonts w:ascii="Times New Roman" w:hAnsi="Times New Roman" w:cs="Times New Roman"/>
          <w:sz w:val="28"/>
          <w:szCs w:val="28"/>
        </w:rPr>
        <w:t xml:space="preserve">Сравнение результатов позволяет определить </w:t>
      </w:r>
      <w:r w:rsidR="003B3F66" w:rsidRPr="00861529">
        <w:rPr>
          <w:rFonts w:ascii="Times New Roman" w:hAnsi="Times New Roman" w:cs="Times New Roman"/>
          <w:sz w:val="28"/>
          <w:szCs w:val="28"/>
        </w:rPr>
        <w:t xml:space="preserve">заметное </w:t>
      </w:r>
      <w:r w:rsidRPr="00861529">
        <w:rPr>
          <w:rFonts w:ascii="Times New Roman" w:hAnsi="Times New Roman" w:cs="Times New Roman"/>
          <w:sz w:val="28"/>
          <w:szCs w:val="28"/>
        </w:rPr>
        <w:t xml:space="preserve">снижение процента всех участников, не преодолевших минимальный барьер: за </w:t>
      </w:r>
      <w:r w:rsidR="00895CC7" w:rsidRPr="00861529">
        <w:rPr>
          <w:rFonts w:ascii="Times New Roman" w:hAnsi="Times New Roman" w:cs="Times New Roman"/>
          <w:sz w:val="28"/>
          <w:szCs w:val="28"/>
        </w:rPr>
        <w:t xml:space="preserve">пять лет  </w:t>
      </w:r>
      <w:r w:rsidR="003B3F66" w:rsidRPr="00861529">
        <w:rPr>
          <w:rFonts w:ascii="Times New Roman" w:hAnsi="Times New Roman" w:cs="Times New Roman"/>
          <w:sz w:val="28"/>
          <w:szCs w:val="28"/>
        </w:rPr>
        <w:t xml:space="preserve">около </w:t>
      </w:r>
      <w:r w:rsidRPr="00861529">
        <w:rPr>
          <w:rFonts w:ascii="Times New Roman" w:hAnsi="Times New Roman" w:cs="Times New Roman"/>
          <w:sz w:val="28"/>
          <w:szCs w:val="28"/>
        </w:rPr>
        <w:t>3,8%.</w:t>
      </w:r>
      <w:r w:rsidR="003B3F66"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w:t>
      </w:r>
      <w:r w:rsidR="003B3F66" w:rsidRPr="00861529">
        <w:rPr>
          <w:rFonts w:ascii="Times New Roman" w:hAnsi="Times New Roman" w:cs="Times New Roman"/>
          <w:sz w:val="28"/>
          <w:szCs w:val="28"/>
        </w:rPr>
        <w:t>Ч</w:t>
      </w:r>
      <w:r w:rsidRPr="00861529">
        <w:rPr>
          <w:rFonts w:ascii="Times New Roman" w:hAnsi="Times New Roman" w:cs="Times New Roman"/>
          <w:sz w:val="28"/>
          <w:szCs w:val="28"/>
        </w:rPr>
        <w:t>исло участников, получивших 100 баллов</w:t>
      </w:r>
      <w:r w:rsidR="00895CC7" w:rsidRPr="00861529">
        <w:rPr>
          <w:rFonts w:ascii="Times New Roman" w:hAnsi="Times New Roman" w:cs="Times New Roman"/>
          <w:sz w:val="28"/>
          <w:szCs w:val="28"/>
        </w:rPr>
        <w:t>,</w:t>
      </w:r>
      <w:r w:rsidRPr="00861529">
        <w:rPr>
          <w:rFonts w:ascii="Times New Roman" w:hAnsi="Times New Roman" w:cs="Times New Roman"/>
          <w:sz w:val="28"/>
          <w:szCs w:val="28"/>
        </w:rPr>
        <w:t xml:space="preserve"> </w:t>
      </w:r>
      <w:r w:rsidR="003B3F66" w:rsidRPr="00861529">
        <w:rPr>
          <w:rFonts w:ascii="Times New Roman" w:hAnsi="Times New Roman" w:cs="Times New Roman"/>
          <w:sz w:val="28"/>
          <w:szCs w:val="28"/>
        </w:rPr>
        <w:t>осталось неизменным</w:t>
      </w:r>
      <w:r w:rsidR="00895CC7" w:rsidRPr="00861529">
        <w:rPr>
          <w:rFonts w:ascii="Times New Roman" w:hAnsi="Times New Roman" w:cs="Times New Roman"/>
          <w:sz w:val="28"/>
          <w:szCs w:val="28"/>
        </w:rPr>
        <w:t xml:space="preserve"> по сравнению с предыдущим годом. </w:t>
      </w:r>
      <w:r w:rsidRPr="00861529">
        <w:rPr>
          <w:rFonts w:ascii="Times New Roman" w:hAnsi="Times New Roman" w:cs="Times New Roman"/>
          <w:sz w:val="28"/>
          <w:szCs w:val="28"/>
        </w:rPr>
        <w:t xml:space="preserve"> </w:t>
      </w:r>
    </w:p>
    <w:p w:rsidR="006211BA" w:rsidRPr="00861529" w:rsidRDefault="006211BA" w:rsidP="006211BA">
      <w:pPr>
        <w:pStyle w:val="a3"/>
        <w:numPr>
          <w:ilvl w:val="0"/>
          <w:numId w:val="1"/>
        </w:numPr>
        <w:spacing w:line="360" w:lineRule="auto"/>
        <w:jc w:val="both"/>
        <w:rPr>
          <w:rFonts w:ascii="Times New Roman" w:hAnsi="Times New Roman"/>
          <w:b/>
          <w:i/>
          <w:sz w:val="28"/>
          <w:szCs w:val="28"/>
          <w:u w:val="single"/>
        </w:rPr>
      </w:pPr>
      <w:r w:rsidRPr="00861529">
        <w:rPr>
          <w:rFonts w:ascii="Times New Roman" w:hAnsi="Times New Roman"/>
          <w:b/>
          <w:i/>
          <w:sz w:val="28"/>
          <w:szCs w:val="28"/>
          <w:u w:val="single"/>
        </w:rPr>
        <w:t xml:space="preserve">10% лучших и 10% худших школ по предмету в разрезе среднего балла, их соотношение, выводы. Примеры стабильно </w:t>
      </w:r>
      <w:proofErr w:type="gramStart"/>
      <w:r w:rsidRPr="00861529">
        <w:rPr>
          <w:rFonts w:ascii="Times New Roman" w:hAnsi="Times New Roman"/>
          <w:b/>
          <w:i/>
          <w:sz w:val="28"/>
          <w:szCs w:val="28"/>
          <w:u w:val="single"/>
        </w:rPr>
        <w:t>лучших</w:t>
      </w:r>
      <w:proofErr w:type="gramEnd"/>
      <w:r w:rsidRPr="00861529">
        <w:rPr>
          <w:rFonts w:ascii="Times New Roman" w:hAnsi="Times New Roman"/>
          <w:b/>
          <w:i/>
          <w:sz w:val="28"/>
          <w:szCs w:val="28"/>
          <w:u w:val="single"/>
        </w:rPr>
        <w:t xml:space="preserve"> и стабильно худших ОО.</w:t>
      </w:r>
    </w:p>
    <w:p w:rsidR="006211BA" w:rsidRPr="00861529" w:rsidRDefault="006211BA" w:rsidP="00F77888">
      <w:pPr>
        <w:spacing w:line="360" w:lineRule="auto"/>
        <w:ind w:firstLine="644"/>
        <w:jc w:val="both"/>
        <w:rPr>
          <w:rFonts w:ascii="Times New Roman" w:hAnsi="Times New Roman"/>
          <w:sz w:val="28"/>
          <w:szCs w:val="28"/>
        </w:rPr>
      </w:pPr>
      <w:r w:rsidRPr="00861529">
        <w:rPr>
          <w:rFonts w:ascii="Times New Roman" w:hAnsi="Times New Roman"/>
          <w:sz w:val="28"/>
          <w:szCs w:val="28"/>
        </w:rPr>
        <w:t xml:space="preserve">На основании статистических данных (сравнение среднего балла выпускников) определяется рейтинг школ Нижегородской области и Нижнего Новгорода. Соотношение </w:t>
      </w:r>
      <w:proofErr w:type="gramStart"/>
      <w:r w:rsidRPr="00861529">
        <w:rPr>
          <w:rFonts w:ascii="Times New Roman" w:hAnsi="Times New Roman"/>
          <w:sz w:val="28"/>
          <w:szCs w:val="28"/>
        </w:rPr>
        <w:t>школ,</w:t>
      </w:r>
      <w:r w:rsidR="00A65773" w:rsidRPr="00861529">
        <w:rPr>
          <w:rFonts w:ascii="Times New Roman" w:hAnsi="Times New Roman"/>
          <w:sz w:val="28"/>
          <w:szCs w:val="28"/>
        </w:rPr>
        <w:t xml:space="preserve"> </w:t>
      </w:r>
      <w:r w:rsidRPr="00861529">
        <w:rPr>
          <w:rFonts w:ascii="Times New Roman" w:hAnsi="Times New Roman"/>
          <w:sz w:val="28"/>
          <w:szCs w:val="28"/>
        </w:rPr>
        <w:t xml:space="preserve">показывающих высокие результаты  ЕГЭ по </w:t>
      </w:r>
      <w:r w:rsidR="00CE5D6B" w:rsidRPr="00861529">
        <w:rPr>
          <w:rFonts w:ascii="Times New Roman" w:hAnsi="Times New Roman"/>
          <w:sz w:val="28"/>
          <w:szCs w:val="28"/>
        </w:rPr>
        <w:t xml:space="preserve">литературе </w:t>
      </w:r>
      <w:r w:rsidRPr="00861529">
        <w:rPr>
          <w:rFonts w:ascii="Times New Roman" w:hAnsi="Times New Roman"/>
          <w:sz w:val="28"/>
          <w:szCs w:val="28"/>
        </w:rPr>
        <w:t xml:space="preserve"> и низкие результаты составляет</w:t>
      </w:r>
      <w:proofErr w:type="gramEnd"/>
      <w:r w:rsidRPr="00861529">
        <w:rPr>
          <w:rFonts w:ascii="Times New Roman" w:hAnsi="Times New Roman"/>
          <w:sz w:val="28"/>
          <w:szCs w:val="28"/>
        </w:rPr>
        <w:t xml:space="preserve"> в 201</w:t>
      </w:r>
      <w:r w:rsidR="00CE5D6B" w:rsidRPr="00861529">
        <w:rPr>
          <w:rFonts w:ascii="Times New Roman" w:hAnsi="Times New Roman"/>
          <w:sz w:val="28"/>
          <w:szCs w:val="28"/>
        </w:rPr>
        <w:t>5</w:t>
      </w:r>
      <w:r w:rsidRPr="00861529">
        <w:rPr>
          <w:rFonts w:ascii="Times New Roman" w:hAnsi="Times New Roman"/>
          <w:sz w:val="28"/>
          <w:szCs w:val="28"/>
        </w:rPr>
        <w:t xml:space="preserve"> г. 1,7</w:t>
      </w:r>
      <w:r w:rsidR="00C932D9" w:rsidRPr="00861529">
        <w:rPr>
          <w:rFonts w:ascii="Times New Roman" w:hAnsi="Times New Roman"/>
          <w:sz w:val="28"/>
          <w:szCs w:val="28"/>
        </w:rPr>
        <w:t>9</w:t>
      </w:r>
      <w:r w:rsidRPr="00861529">
        <w:rPr>
          <w:rFonts w:ascii="Times New Roman" w:hAnsi="Times New Roman"/>
          <w:sz w:val="28"/>
          <w:szCs w:val="28"/>
        </w:rPr>
        <w:t xml:space="preserve">.  </w:t>
      </w:r>
    </w:p>
    <w:p w:rsidR="006211BA" w:rsidRPr="00861529" w:rsidRDefault="006211BA" w:rsidP="008E1E57">
      <w:pPr>
        <w:pStyle w:val="a4"/>
        <w:spacing w:line="360" w:lineRule="auto"/>
        <w:ind w:firstLine="708"/>
        <w:jc w:val="both"/>
        <w:rPr>
          <w:rFonts w:ascii="Times New Roman" w:hAnsi="Times New Roman" w:cs="Times New Roman"/>
          <w:sz w:val="28"/>
          <w:szCs w:val="28"/>
        </w:rPr>
      </w:pPr>
      <w:r w:rsidRPr="00861529">
        <w:rPr>
          <w:rFonts w:ascii="Times New Roman" w:hAnsi="Times New Roman" w:cs="Times New Roman"/>
          <w:sz w:val="28"/>
          <w:szCs w:val="28"/>
        </w:rPr>
        <w:t>Сравнительный анализ результатов показал, что в большинстве районов выпускники стабильно показывают хорошие результаты. Выше, чем средний балл по России и Нижегородской области показыва</w:t>
      </w:r>
      <w:r w:rsidR="00C932D9" w:rsidRPr="00861529">
        <w:rPr>
          <w:rFonts w:ascii="Times New Roman" w:hAnsi="Times New Roman" w:cs="Times New Roman"/>
          <w:sz w:val="28"/>
          <w:szCs w:val="28"/>
        </w:rPr>
        <w:t>ю</w:t>
      </w:r>
      <w:r w:rsidRPr="00861529">
        <w:rPr>
          <w:rFonts w:ascii="Times New Roman" w:hAnsi="Times New Roman" w:cs="Times New Roman"/>
          <w:sz w:val="28"/>
          <w:szCs w:val="28"/>
        </w:rPr>
        <w:t>т</w:t>
      </w:r>
      <w:r w:rsidR="008E1E57"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w:t>
      </w:r>
      <w:r w:rsidR="00CE5D6B" w:rsidRPr="00861529">
        <w:rPr>
          <w:rFonts w:ascii="Times New Roman" w:hAnsi="Times New Roman" w:cs="Times New Roman"/>
          <w:sz w:val="28"/>
          <w:szCs w:val="28"/>
        </w:rPr>
        <w:t xml:space="preserve">Володарский </w:t>
      </w:r>
      <w:r w:rsidRPr="00861529">
        <w:rPr>
          <w:rFonts w:ascii="Times New Roman" w:hAnsi="Times New Roman" w:cs="Times New Roman"/>
          <w:sz w:val="28"/>
          <w:szCs w:val="28"/>
        </w:rPr>
        <w:t>р-н (</w:t>
      </w:r>
      <w:r w:rsidR="00CE5D6B" w:rsidRPr="00861529">
        <w:rPr>
          <w:rFonts w:ascii="Times New Roman" w:hAnsi="Times New Roman" w:cs="Times New Roman"/>
          <w:sz w:val="28"/>
          <w:szCs w:val="28"/>
        </w:rPr>
        <w:t>МБОУ СОШ№53-96%, МБОУ СОШ№58 – 78%)</w:t>
      </w:r>
      <w:r w:rsidR="008E1E57" w:rsidRPr="00861529">
        <w:rPr>
          <w:rFonts w:ascii="Times New Roman" w:hAnsi="Times New Roman" w:cs="Times New Roman"/>
          <w:sz w:val="28"/>
          <w:szCs w:val="28"/>
        </w:rPr>
        <w:t>;</w:t>
      </w:r>
      <w:r w:rsidRPr="00861529">
        <w:rPr>
          <w:rFonts w:ascii="Times New Roman" w:hAnsi="Times New Roman" w:cs="Times New Roman"/>
          <w:sz w:val="28"/>
          <w:szCs w:val="28"/>
        </w:rPr>
        <w:t xml:space="preserve"> </w:t>
      </w:r>
      <w:proofErr w:type="spellStart"/>
      <w:r w:rsidRPr="00861529">
        <w:rPr>
          <w:rFonts w:ascii="Times New Roman" w:hAnsi="Times New Roman" w:cs="Times New Roman"/>
          <w:sz w:val="28"/>
          <w:szCs w:val="28"/>
        </w:rPr>
        <w:t>Бо</w:t>
      </w:r>
      <w:r w:rsidR="008E1E57" w:rsidRPr="00861529">
        <w:rPr>
          <w:rFonts w:ascii="Times New Roman" w:hAnsi="Times New Roman" w:cs="Times New Roman"/>
          <w:sz w:val="28"/>
          <w:szCs w:val="28"/>
        </w:rPr>
        <w:t>рский</w:t>
      </w:r>
      <w:proofErr w:type="spellEnd"/>
      <w:r w:rsidR="008E1E57" w:rsidRPr="00861529">
        <w:rPr>
          <w:rFonts w:ascii="Times New Roman" w:hAnsi="Times New Roman" w:cs="Times New Roman"/>
          <w:sz w:val="28"/>
          <w:szCs w:val="28"/>
        </w:rPr>
        <w:t xml:space="preserve"> </w:t>
      </w:r>
      <w:r w:rsidRPr="00861529">
        <w:rPr>
          <w:rFonts w:ascii="Times New Roman" w:hAnsi="Times New Roman" w:cs="Times New Roman"/>
          <w:sz w:val="28"/>
          <w:szCs w:val="28"/>
        </w:rPr>
        <w:t>р-н (</w:t>
      </w:r>
      <w:r w:rsidR="00CE5D6B" w:rsidRPr="00861529">
        <w:rPr>
          <w:rFonts w:ascii="Times New Roman" w:hAnsi="Times New Roman" w:cs="Times New Roman"/>
          <w:sz w:val="28"/>
          <w:szCs w:val="28"/>
        </w:rPr>
        <w:t xml:space="preserve">МАОУ СОШ№1 </w:t>
      </w:r>
      <w:r w:rsidR="008E1E57" w:rsidRPr="00861529">
        <w:rPr>
          <w:rFonts w:ascii="Times New Roman" w:hAnsi="Times New Roman" w:cs="Times New Roman"/>
          <w:sz w:val="28"/>
          <w:szCs w:val="28"/>
        </w:rPr>
        <w:t>-</w:t>
      </w:r>
      <w:r w:rsidR="00CE5D6B" w:rsidRPr="00861529">
        <w:rPr>
          <w:rFonts w:ascii="Times New Roman" w:hAnsi="Times New Roman" w:cs="Times New Roman"/>
          <w:sz w:val="28"/>
          <w:szCs w:val="28"/>
        </w:rPr>
        <w:t>79%)</w:t>
      </w:r>
      <w:r w:rsidR="008E1E57" w:rsidRPr="00861529">
        <w:rPr>
          <w:rFonts w:ascii="Times New Roman" w:hAnsi="Times New Roman" w:cs="Times New Roman"/>
          <w:sz w:val="28"/>
          <w:szCs w:val="28"/>
        </w:rPr>
        <w:t>;</w:t>
      </w:r>
      <w:r w:rsidR="00CE5D6B" w:rsidRPr="00861529">
        <w:rPr>
          <w:rFonts w:ascii="Times New Roman" w:hAnsi="Times New Roman" w:cs="Times New Roman"/>
          <w:sz w:val="28"/>
          <w:szCs w:val="28"/>
        </w:rPr>
        <w:t xml:space="preserve"> </w:t>
      </w:r>
      <w:r w:rsidR="008E1E57" w:rsidRPr="00861529">
        <w:rPr>
          <w:rFonts w:ascii="Times New Roman" w:hAnsi="Times New Roman" w:cs="Times New Roman"/>
          <w:sz w:val="28"/>
          <w:szCs w:val="28"/>
        </w:rPr>
        <w:t>г</w:t>
      </w:r>
      <w:proofErr w:type="gramStart"/>
      <w:r w:rsidR="008E1E57" w:rsidRPr="00861529">
        <w:rPr>
          <w:rFonts w:ascii="Times New Roman" w:hAnsi="Times New Roman" w:cs="Times New Roman"/>
          <w:sz w:val="28"/>
          <w:szCs w:val="28"/>
        </w:rPr>
        <w:t>.В</w:t>
      </w:r>
      <w:proofErr w:type="gramEnd"/>
      <w:r w:rsidR="008E1E57" w:rsidRPr="00861529">
        <w:rPr>
          <w:rFonts w:ascii="Times New Roman" w:hAnsi="Times New Roman" w:cs="Times New Roman"/>
          <w:sz w:val="28"/>
          <w:szCs w:val="28"/>
        </w:rPr>
        <w:t xml:space="preserve">ыкса (МБОУ СОШ№6 -89%); </w:t>
      </w:r>
      <w:r w:rsidR="00CE5D6B" w:rsidRPr="00861529">
        <w:rPr>
          <w:rFonts w:ascii="Times New Roman" w:hAnsi="Times New Roman" w:cs="Times New Roman"/>
          <w:sz w:val="28"/>
          <w:szCs w:val="28"/>
        </w:rPr>
        <w:t>г</w:t>
      </w:r>
      <w:r w:rsidRPr="00861529">
        <w:rPr>
          <w:rFonts w:ascii="Times New Roman" w:hAnsi="Times New Roman" w:cs="Times New Roman"/>
          <w:sz w:val="28"/>
          <w:szCs w:val="28"/>
        </w:rPr>
        <w:t>. Арзамас (</w:t>
      </w:r>
      <w:r w:rsidR="00CE5D6B" w:rsidRPr="00861529">
        <w:rPr>
          <w:rFonts w:ascii="Times New Roman" w:hAnsi="Times New Roman" w:cs="Times New Roman"/>
          <w:sz w:val="28"/>
          <w:szCs w:val="28"/>
        </w:rPr>
        <w:t>МБОУ СОШ№1 -</w:t>
      </w:r>
      <w:r w:rsidR="008E1E57" w:rsidRPr="00861529">
        <w:rPr>
          <w:rFonts w:ascii="Times New Roman" w:hAnsi="Times New Roman" w:cs="Times New Roman"/>
          <w:sz w:val="28"/>
          <w:szCs w:val="28"/>
        </w:rPr>
        <w:t xml:space="preserve"> </w:t>
      </w:r>
      <w:r w:rsidR="00CE5D6B" w:rsidRPr="00861529">
        <w:rPr>
          <w:rFonts w:ascii="Times New Roman" w:hAnsi="Times New Roman" w:cs="Times New Roman"/>
          <w:sz w:val="28"/>
          <w:szCs w:val="28"/>
        </w:rPr>
        <w:t>86,5%</w:t>
      </w:r>
      <w:r w:rsidRPr="00861529">
        <w:rPr>
          <w:rFonts w:ascii="Times New Roman" w:hAnsi="Times New Roman" w:cs="Times New Roman"/>
          <w:sz w:val="28"/>
          <w:szCs w:val="28"/>
        </w:rPr>
        <w:t>)</w:t>
      </w:r>
      <w:r w:rsidR="008E1E57" w:rsidRPr="00861529">
        <w:rPr>
          <w:rFonts w:ascii="Times New Roman" w:hAnsi="Times New Roman" w:cs="Times New Roman"/>
          <w:sz w:val="28"/>
          <w:szCs w:val="28"/>
        </w:rPr>
        <w:t>;</w:t>
      </w:r>
      <w:r w:rsidRPr="00861529">
        <w:rPr>
          <w:rFonts w:ascii="Times New Roman" w:hAnsi="Times New Roman" w:cs="Times New Roman"/>
          <w:sz w:val="28"/>
          <w:szCs w:val="28"/>
        </w:rPr>
        <w:t xml:space="preserve"> г. Дзержинск (</w:t>
      </w:r>
      <w:r w:rsidR="00CE5D6B" w:rsidRPr="00861529">
        <w:rPr>
          <w:rFonts w:ascii="Times New Roman" w:hAnsi="Times New Roman" w:cs="Times New Roman"/>
          <w:sz w:val="28"/>
          <w:szCs w:val="28"/>
        </w:rPr>
        <w:t>МБОУ СОШ№23 – 79,5%</w:t>
      </w:r>
      <w:r w:rsidRPr="00861529">
        <w:rPr>
          <w:rFonts w:ascii="Times New Roman" w:hAnsi="Times New Roman" w:cs="Times New Roman"/>
          <w:sz w:val="28"/>
          <w:szCs w:val="28"/>
        </w:rPr>
        <w:t>);</w:t>
      </w:r>
      <w:r w:rsidR="00CE5D6B" w:rsidRPr="00861529">
        <w:rPr>
          <w:rFonts w:ascii="Times New Roman" w:hAnsi="Times New Roman" w:cs="Times New Roman"/>
          <w:sz w:val="28"/>
          <w:szCs w:val="28"/>
        </w:rPr>
        <w:t xml:space="preserve"> г.Кулебаки (МБОУ СОШ№6 -82%)</w:t>
      </w:r>
      <w:r w:rsidR="008E1E57"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г. Н. Новгород: </w:t>
      </w:r>
      <w:proofErr w:type="spellStart"/>
      <w:r w:rsidRPr="00861529">
        <w:rPr>
          <w:rFonts w:ascii="Times New Roman" w:hAnsi="Times New Roman" w:cs="Times New Roman"/>
          <w:sz w:val="28"/>
          <w:szCs w:val="28"/>
        </w:rPr>
        <w:t>Сормовский</w:t>
      </w:r>
      <w:proofErr w:type="spellEnd"/>
      <w:r w:rsidRPr="00861529">
        <w:rPr>
          <w:rFonts w:ascii="Times New Roman" w:hAnsi="Times New Roman" w:cs="Times New Roman"/>
          <w:sz w:val="28"/>
          <w:szCs w:val="28"/>
        </w:rPr>
        <w:t xml:space="preserve"> р-н (</w:t>
      </w:r>
      <w:r w:rsidR="00CE5D6B" w:rsidRPr="00861529">
        <w:rPr>
          <w:rFonts w:ascii="Times New Roman" w:hAnsi="Times New Roman" w:cs="Times New Roman"/>
          <w:sz w:val="28"/>
          <w:szCs w:val="28"/>
        </w:rPr>
        <w:t>ЦОД</w:t>
      </w:r>
      <w:r w:rsidR="00AA7F2D" w:rsidRPr="00861529">
        <w:rPr>
          <w:rFonts w:ascii="Times New Roman" w:hAnsi="Times New Roman" w:cs="Times New Roman"/>
          <w:sz w:val="28"/>
          <w:szCs w:val="28"/>
        </w:rPr>
        <w:t xml:space="preserve"> -86,3%</w:t>
      </w:r>
      <w:r w:rsidR="00CE5D6B" w:rsidRPr="00861529">
        <w:rPr>
          <w:rFonts w:ascii="Times New Roman" w:hAnsi="Times New Roman" w:cs="Times New Roman"/>
          <w:sz w:val="28"/>
          <w:szCs w:val="28"/>
        </w:rPr>
        <w:t xml:space="preserve">, </w:t>
      </w:r>
      <w:r w:rsidR="00AA7F2D" w:rsidRPr="00861529">
        <w:rPr>
          <w:rFonts w:ascii="Times New Roman" w:hAnsi="Times New Roman" w:cs="Times New Roman"/>
          <w:sz w:val="28"/>
          <w:szCs w:val="28"/>
        </w:rPr>
        <w:t>МАОУ Лицей №82-80,1%</w:t>
      </w:r>
      <w:r w:rsidRPr="00861529">
        <w:rPr>
          <w:rFonts w:ascii="Times New Roman" w:hAnsi="Times New Roman" w:cs="Times New Roman"/>
          <w:sz w:val="28"/>
          <w:szCs w:val="28"/>
        </w:rPr>
        <w:t>)</w:t>
      </w:r>
      <w:r w:rsidR="008E1E57"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Нижегородский р-н (</w:t>
      </w:r>
      <w:r w:rsidR="00AA7F2D" w:rsidRPr="00861529">
        <w:rPr>
          <w:rFonts w:ascii="Times New Roman" w:hAnsi="Times New Roman" w:cs="Times New Roman"/>
          <w:sz w:val="28"/>
          <w:szCs w:val="28"/>
        </w:rPr>
        <w:t>МБОУ СОШ№7,</w:t>
      </w:r>
      <w:r w:rsidR="008E1E57" w:rsidRPr="00861529">
        <w:rPr>
          <w:rFonts w:ascii="Times New Roman" w:hAnsi="Times New Roman" w:cs="Times New Roman"/>
          <w:sz w:val="28"/>
          <w:szCs w:val="28"/>
        </w:rPr>
        <w:t xml:space="preserve"> МБОУ СОШ </w:t>
      </w:r>
      <w:r w:rsidR="00AA7F2D" w:rsidRPr="00861529">
        <w:rPr>
          <w:rFonts w:ascii="Times New Roman" w:hAnsi="Times New Roman" w:cs="Times New Roman"/>
          <w:sz w:val="28"/>
          <w:szCs w:val="28"/>
        </w:rPr>
        <w:t>№35, МБОУ Лицей№40)</w:t>
      </w:r>
      <w:r w:rsidR="008E1E57" w:rsidRPr="00861529">
        <w:rPr>
          <w:rFonts w:ascii="Times New Roman" w:hAnsi="Times New Roman" w:cs="Times New Roman"/>
          <w:sz w:val="28"/>
          <w:szCs w:val="28"/>
        </w:rPr>
        <w:t xml:space="preserve">; </w:t>
      </w:r>
      <w:r w:rsidRPr="00861529">
        <w:rPr>
          <w:rFonts w:ascii="Times New Roman" w:hAnsi="Times New Roman" w:cs="Times New Roman"/>
          <w:sz w:val="28"/>
          <w:szCs w:val="28"/>
        </w:rPr>
        <w:t xml:space="preserve"> Автозаводский р-н (</w:t>
      </w:r>
      <w:r w:rsidR="008E1E57" w:rsidRPr="00861529">
        <w:rPr>
          <w:rFonts w:ascii="Times New Roman" w:hAnsi="Times New Roman" w:cs="Times New Roman"/>
          <w:sz w:val="28"/>
          <w:szCs w:val="28"/>
        </w:rPr>
        <w:t>МБОУ СОШ</w:t>
      </w:r>
      <w:r w:rsidR="00AA7F2D" w:rsidRPr="00861529">
        <w:rPr>
          <w:rFonts w:ascii="Times New Roman" w:hAnsi="Times New Roman" w:cs="Times New Roman"/>
          <w:sz w:val="28"/>
          <w:szCs w:val="28"/>
        </w:rPr>
        <w:t xml:space="preserve">№20, </w:t>
      </w:r>
      <w:r w:rsidR="008E1E57" w:rsidRPr="00861529">
        <w:rPr>
          <w:rFonts w:ascii="Times New Roman" w:hAnsi="Times New Roman" w:cs="Times New Roman"/>
          <w:sz w:val="28"/>
          <w:szCs w:val="28"/>
        </w:rPr>
        <w:t>МБОУ СОШ</w:t>
      </w:r>
      <w:r w:rsidR="00AA7F2D" w:rsidRPr="00861529">
        <w:rPr>
          <w:rFonts w:ascii="Times New Roman" w:hAnsi="Times New Roman" w:cs="Times New Roman"/>
          <w:sz w:val="28"/>
          <w:szCs w:val="28"/>
        </w:rPr>
        <w:t>№58, Лицей №165, МБОУ СОШ№105, МБОУ СОШ№137</w:t>
      </w:r>
      <w:r w:rsidRPr="00861529">
        <w:rPr>
          <w:rFonts w:ascii="Times New Roman" w:hAnsi="Times New Roman" w:cs="Times New Roman"/>
          <w:sz w:val="28"/>
          <w:szCs w:val="28"/>
        </w:rPr>
        <w:t>)</w:t>
      </w:r>
      <w:r w:rsidR="00C932D9" w:rsidRPr="00861529">
        <w:rPr>
          <w:rFonts w:ascii="Times New Roman" w:hAnsi="Times New Roman" w:cs="Times New Roman"/>
          <w:sz w:val="28"/>
          <w:szCs w:val="28"/>
        </w:rPr>
        <w:t xml:space="preserve"> и др.</w:t>
      </w:r>
      <w:r w:rsidRPr="00861529">
        <w:rPr>
          <w:rFonts w:ascii="Times New Roman" w:hAnsi="Times New Roman" w:cs="Times New Roman"/>
          <w:sz w:val="28"/>
          <w:szCs w:val="28"/>
        </w:rPr>
        <w:t xml:space="preserve"> </w:t>
      </w:r>
    </w:p>
    <w:p w:rsidR="006211BA" w:rsidRPr="00861529" w:rsidRDefault="006211BA" w:rsidP="00005021">
      <w:pPr>
        <w:pStyle w:val="a4"/>
        <w:spacing w:line="360" w:lineRule="auto"/>
        <w:ind w:firstLine="284"/>
        <w:jc w:val="both"/>
        <w:rPr>
          <w:rFonts w:ascii="Times New Roman" w:hAnsi="Times New Roman" w:cs="Times New Roman"/>
          <w:sz w:val="28"/>
          <w:szCs w:val="28"/>
        </w:rPr>
      </w:pPr>
      <w:r w:rsidRPr="00861529">
        <w:rPr>
          <w:rFonts w:ascii="Times New Roman" w:hAnsi="Times New Roman" w:cs="Times New Roman"/>
          <w:sz w:val="28"/>
          <w:szCs w:val="28"/>
        </w:rPr>
        <w:lastRenderedPageBreak/>
        <w:t xml:space="preserve">Но есть районы, </w:t>
      </w:r>
      <w:r w:rsidR="00C932D9" w:rsidRPr="00861529">
        <w:rPr>
          <w:rFonts w:ascii="Times New Roman" w:hAnsi="Times New Roman" w:cs="Times New Roman"/>
          <w:sz w:val="28"/>
          <w:szCs w:val="28"/>
        </w:rPr>
        <w:t>образовательные уч</w:t>
      </w:r>
      <w:r w:rsidR="00F77888" w:rsidRPr="00861529">
        <w:rPr>
          <w:rFonts w:ascii="Times New Roman" w:hAnsi="Times New Roman" w:cs="Times New Roman"/>
          <w:sz w:val="28"/>
          <w:szCs w:val="28"/>
        </w:rPr>
        <w:t>р</w:t>
      </w:r>
      <w:r w:rsidR="00C932D9" w:rsidRPr="00861529">
        <w:rPr>
          <w:rFonts w:ascii="Times New Roman" w:hAnsi="Times New Roman" w:cs="Times New Roman"/>
          <w:sz w:val="28"/>
          <w:szCs w:val="28"/>
        </w:rPr>
        <w:t xml:space="preserve">еждения которых </w:t>
      </w:r>
      <w:r w:rsidRPr="00861529">
        <w:rPr>
          <w:rFonts w:ascii="Times New Roman" w:hAnsi="Times New Roman" w:cs="Times New Roman"/>
          <w:sz w:val="28"/>
          <w:szCs w:val="28"/>
        </w:rPr>
        <w:t xml:space="preserve">показывают  результаты ниже среднего балла по Нижегородской области и России: </w:t>
      </w:r>
      <w:proofErr w:type="spellStart"/>
      <w:r w:rsidR="00C932D9" w:rsidRPr="00861529">
        <w:rPr>
          <w:rFonts w:ascii="Times New Roman" w:hAnsi="Times New Roman" w:cs="Times New Roman"/>
          <w:sz w:val="28"/>
          <w:szCs w:val="28"/>
        </w:rPr>
        <w:t>Балахнинский</w:t>
      </w:r>
      <w:proofErr w:type="spellEnd"/>
      <w:r w:rsidR="00C932D9" w:rsidRPr="00861529">
        <w:rPr>
          <w:rFonts w:ascii="Times New Roman" w:hAnsi="Times New Roman" w:cs="Times New Roman"/>
          <w:sz w:val="28"/>
          <w:szCs w:val="28"/>
        </w:rPr>
        <w:t xml:space="preserve"> </w:t>
      </w:r>
      <w:r w:rsidRPr="00861529">
        <w:rPr>
          <w:rFonts w:ascii="Times New Roman" w:hAnsi="Times New Roman" w:cs="Times New Roman"/>
          <w:sz w:val="28"/>
          <w:szCs w:val="28"/>
        </w:rPr>
        <w:t>р-н</w:t>
      </w:r>
      <w:r w:rsidR="00F77888" w:rsidRPr="00861529">
        <w:rPr>
          <w:rFonts w:ascii="Times New Roman" w:hAnsi="Times New Roman" w:cs="Times New Roman"/>
          <w:sz w:val="28"/>
          <w:szCs w:val="28"/>
        </w:rPr>
        <w:t xml:space="preserve"> </w:t>
      </w:r>
      <w:r w:rsidRPr="00861529">
        <w:rPr>
          <w:rFonts w:ascii="Times New Roman" w:hAnsi="Times New Roman" w:cs="Times New Roman"/>
          <w:sz w:val="28"/>
          <w:szCs w:val="28"/>
        </w:rPr>
        <w:t>(</w:t>
      </w:r>
      <w:r w:rsidR="00C932D9" w:rsidRPr="00861529">
        <w:rPr>
          <w:rFonts w:ascii="Times New Roman" w:hAnsi="Times New Roman" w:cs="Times New Roman"/>
          <w:sz w:val="28"/>
          <w:szCs w:val="28"/>
        </w:rPr>
        <w:t>МБОУ СОШ№3</w:t>
      </w:r>
      <w:r w:rsidR="00F77888"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-47%, МБОУ СОШ№20 -38%)</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 xml:space="preserve">Павловский </w:t>
      </w:r>
      <w:r w:rsidRPr="00861529">
        <w:rPr>
          <w:rFonts w:ascii="Times New Roman" w:hAnsi="Times New Roman" w:cs="Times New Roman"/>
          <w:sz w:val="28"/>
          <w:szCs w:val="28"/>
        </w:rPr>
        <w:t>р-н</w:t>
      </w:r>
      <w:r w:rsidR="00F77888" w:rsidRPr="00861529">
        <w:rPr>
          <w:rFonts w:ascii="Times New Roman" w:hAnsi="Times New Roman" w:cs="Times New Roman"/>
          <w:sz w:val="28"/>
          <w:szCs w:val="28"/>
        </w:rPr>
        <w:t xml:space="preserve"> </w:t>
      </w:r>
      <w:r w:rsidRPr="00861529">
        <w:rPr>
          <w:rFonts w:ascii="Times New Roman" w:hAnsi="Times New Roman" w:cs="Times New Roman"/>
          <w:sz w:val="28"/>
          <w:szCs w:val="28"/>
        </w:rPr>
        <w:t>(</w:t>
      </w:r>
      <w:r w:rsidR="00C932D9" w:rsidRPr="00861529">
        <w:rPr>
          <w:rFonts w:ascii="Times New Roman" w:hAnsi="Times New Roman" w:cs="Times New Roman"/>
          <w:sz w:val="28"/>
          <w:szCs w:val="28"/>
        </w:rPr>
        <w:t>МБОУ СОШ№5</w:t>
      </w:r>
      <w:r w:rsidR="00F77888"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-41%</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 xml:space="preserve">Советский </w:t>
      </w:r>
      <w:r w:rsidRPr="00861529">
        <w:rPr>
          <w:rFonts w:ascii="Times New Roman" w:hAnsi="Times New Roman" w:cs="Times New Roman"/>
          <w:sz w:val="28"/>
          <w:szCs w:val="28"/>
        </w:rPr>
        <w:t xml:space="preserve"> р-н (</w:t>
      </w:r>
      <w:r w:rsidR="00C932D9" w:rsidRPr="00861529">
        <w:rPr>
          <w:rFonts w:ascii="Times New Roman" w:hAnsi="Times New Roman" w:cs="Times New Roman"/>
          <w:sz w:val="28"/>
          <w:szCs w:val="28"/>
        </w:rPr>
        <w:t>МБОУ СОШ№18 –32%</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 xml:space="preserve">Дзержинск </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МБОУ СОШ»№20-49%</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Воскресен</w:t>
      </w:r>
      <w:r w:rsidR="00F77888" w:rsidRPr="00861529">
        <w:rPr>
          <w:rFonts w:ascii="Times New Roman" w:hAnsi="Times New Roman" w:cs="Times New Roman"/>
          <w:sz w:val="28"/>
          <w:szCs w:val="28"/>
        </w:rPr>
        <w:t>с</w:t>
      </w:r>
      <w:r w:rsidR="00C932D9" w:rsidRPr="00861529">
        <w:rPr>
          <w:rFonts w:ascii="Times New Roman" w:hAnsi="Times New Roman" w:cs="Times New Roman"/>
          <w:sz w:val="28"/>
          <w:szCs w:val="28"/>
        </w:rPr>
        <w:t>кий район</w:t>
      </w:r>
      <w:r w:rsidRPr="00861529">
        <w:rPr>
          <w:rFonts w:ascii="Times New Roman" w:hAnsi="Times New Roman" w:cs="Times New Roman"/>
          <w:sz w:val="28"/>
          <w:szCs w:val="28"/>
        </w:rPr>
        <w:t xml:space="preserve"> (</w:t>
      </w:r>
      <w:r w:rsidR="00C932D9" w:rsidRPr="00861529">
        <w:rPr>
          <w:rFonts w:ascii="Times New Roman" w:hAnsi="Times New Roman" w:cs="Times New Roman"/>
          <w:sz w:val="28"/>
          <w:szCs w:val="28"/>
        </w:rPr>
        <w:t>МКОУ Воздвиженская СОШ-43%</w:t>
      </w:r>
      <w:r w:rsidRPr="00861529">
        <w:rPr>
          <w:rFonts w:ascii="Times New Roman" w:hAnsi="Times New Roman" w:cs="Times New Roman"/>
          <w:sz w:val="28"/>
          <w:szCs w:val="28"/>
        </w:rPr>
        <w:t>) и др.</w:t>
      </w:r>
    </w:p>
    <w:p w:rsidR="006211BA" w:rsidRPr="00861529" w:rsidRDefault="006211BA" w:rsidP="006211BA">
      <w:pPr>
        <w:pStyle w:val="a3"/>
        <w:numPr>
          <w:ilvl w:val="0"/>
          <w:numId w:val="1"/>
        </w:numPr>
        <w:spacing w:line="360" w:lineRule="auto"/>
        <w:jc w:val="both"/>
        <w:rPr>
          <w:rFonts w:ascii="Times New Roman" w:hAnsi="Times New Roman"/>
          <w:sz w:val="28"/>
          <w:szCs w:val="28"/>
        </w:rPr>
      </w:pPr>
      <w:r w:rsidRPr="00861529">
        <w:rPr>
          <w:rFonts w:ascii="Times New Roman" w:hAnsi="Times New Roman"/>
          <w:b/>
          <w:i/>
          <w:sz w:val="28"/>
          <w:szCs w:val="28"/>
          <w:u w:val="single"/>
        </w:rPr>
        <w:t>Предложения по совершенствованию преподавания предмета в 201</w:t>
      </w:r>
      <w:r w:rsidR="008E2D71" w:rsidRPr="00861529">
        <w:rPr>
          <w:rFonts w:ascii="Times New Roman" w:hAnsi="Times New Roman"/>
          <w:b/>
          <w:i/>
          <w:sz w:val="28"/>
          <w:szCs w:val="28"/>
          <w:u w:val="single"/>
        </w:rPr>
        <w:t>5</w:t>
      </w:r>
      <w:r w:rsidRPr="00861529">
        <w:rPr>
          <w:rFonts w:ascii="Times New Roman" w:hAnsi="Times New Roman"/>
          <w:b/>
          <w:i/>
          <w:sz w:val="28"/>
          <w:szCs w:val="28"/>
          <w:u w:val="single"/>
        </w:rPr>
        <w:t>-201</w:t>
      </w:r>
      <w:r w:rsidR="008E2D71" w:rsidRPr="00861529">
        <w:rPr>
          <w:rFonts w:ascii="Times New Roman" w:hAnsi="Times New Roman"/>
          <w:b/>
          <w:i/>
          <w:sz w:val="28"/>
          <w:szCs w:val="28"/>
          <w:u w:val="single"/>
        </w:rPr>
        <w:t>6</w:t>
      </w:r>
      <w:r w:rsidRPr="00861529">
        <w:rPr>
          <w:rFonts w:ascii="Times New Roman" w:hAnsi="Times New Roman"/>
          <w:b/>
          <w:i/>
          <w:sz w:val="28"/>
          <w:szCs w:val="28"/>
          <w:u w:val="single"/>
        </w:rPr>
        <w:t xml:space="preserve"> учебном году в образовательных организациях региона.  Методические рекомендации</w:t>
      </w:r>
      <w:r w:rsidRPr="00861529">
        <w:rPr>
          <w:rFonts w:ascii="Times New Roman" w:hAnsi="Times New Roman"/>
          <w:sz w:val="28"/>
          <w:szCs w:val="28"/>
        </w:rPr>
        <w:t>.</w:t>
      </w:r>
    </w:p>
    <w:p w:rsidR="003B3F66" w:rsidRPr="00861529" w:rsidRDefault="003B3F66" w:rsidP="00E77FA1">
      <w:pPr>
        <w:spacing w:line="360" w:lineRule="auto"/>
        <w:ind w:firstLine="360"/>
        <w:jc w:val="both"/>
        <w:rPr>
          <w:rFonts w:ascii="Times New Roman" w:hAnsi="Times New Roman" w:cs="Times New Roman"/>
          <w:sz w:val="28"/>
          <w:szCs w:val="28"/>
        </w:rPr>
      </w:pPr>
      <w:r w:rsidRPr="00861529">
        <w:rPr>
          <w:rFonts w:ascii="Times New Roman" w:hAnsi="Times New Roman" w:cs="Times New Roman"/>
          <w:sz w:val="28"/>
          <w:szCs w:val="28"/>
        </w:rPr>
        <w:t xml:space="preserve">Анализ результатов ЕГЭ по литературе  в </w:t>
      </w:r>
      <w:r w:rsidR="006211BA" w:rsidRPr="00861529">
        <w:rPr>
          <w:rFonts w:ascii="Times New Roman" w:hAnsi="Times New Roman" w:cs="Times New Roman"/>
          <w:sz w:val="28"/>
          <w:szCs w:val="28"/>
        </w:rPr>
        <w:t>201</w:t>
      </w:r>
      <w:r w:rsidRPr="00861529">
        <w:rPr>
          <w:rFonts w:ascii="Times New Roman" w:hAnsi="Times New Roman" w:cs="Times New Roman"/>
          <w:sz w:val="28"/>
          <w:szCs w:val="28"/>
        </w:rPr>
        <w:t>5</w:t>
      </w:r>
      <w:r w:rsidR="006211BA" w:rsidRPr="00861529">
        <w:rPr>
          <w:rFonts w:ascii="Times New Roman" w:hAnsi="Times New Roman" w:cs="Times New Roman"/>
          <w:sz w:val="28"/>
          <w:szCs w:val="28"/>
        </w:rPr>
        <w:t xml:space="preserve"> г</w:t>
      </w:r>
      <w:r w:rsidRPr="00861529">
        <w:rPr>
          <w:rFonts w:ascii="Times New Roman" w:hAnsi="Times New Roman" w:cs="Times New Roman"/>
          <w:sz w:val="28"/>
          <w:szCs w:val="28"/>
        </w:rPr>
        <w:t>оду п</w:t>
      </w:r>
      <w:r w:rsidR="006211BA" w:rsidRPr="00861529">
        <w:rPr>
          <w:rFonts w:ascii="Times New Roman" w:hAnsi="Times New Roman" w:cs="Times New Roman"/>
          <w:sz w:val="28"/>
          <w:szCs w:val="28"/>
        </w:rPr>
        <w:t>оказыва</w:t>
      </w:r>
      <w:r w:rsidR="00895CC7" w:rsidRPr="00861529">
        <w:rPr>
          <w:rFonts w:ascii="Times New Roman" w:hAnsi="Times New Roman" w:cs="Times New Roman"/>
          <w:sz w:val="28"/>
          <w:szCs w:val="28"/>
        </w:rPr>
        <w:t>е</w:t>
      </w:r>
      <w:r w:rsidR="006211BA" w:rsidRPr="00861529">
        <w:rPr>
          <w:rFonts w:ascii="Times New Roman" w:hAnsi="Times New Roman" w:cs="Times New Roman"/>
          <w:sz w:val="28"/>
          <w:szCs w:val="28"/>
        </w:rPr>
        <w:t>т</w:t>
      </w:r>
      <w:r w:rsidRPr="00861529">
        <w:rPr>
          <w:rFonts w:ascii="Times New Roman" w:hAnsi="Times New Roman" w:cs="Times New Roman"/>
          <w:sz w:val="28"/>
          <w:szCs w:val="28"/>
        </w:rPr>
        <w:t>:</w:t>
      </w:r>
    </w:p>
    <w:p w:rsidR="003B3F66" w:rsidRPr="00861529" w:rsidRDefault="003B3F66" w:rsidP="00E77FA1">
      <w:pPr>
        <w:pStyle w:val="a3"/>
        <w:numPr>
          <w:ilvl w:val="0"/>
          <w:numId w:val="7"/>
        </w:numPr>
        <w:spacing w:after="0" w:line="360" w:lineRule="auto"/>
        <w:ind w:left="426"/>
        <w:jc w:val="both"/>
        <w:rPr>
          <w:rFonts w:ascii="Times New Roman" w:hAnsi="Times New Roman"/>
          <w:sz w:val="28"/>
          <w:szCs w:val="28"/>
        </w:rPr>
      </w:pPr>
      <w:r w:rsidRPr="00861529">
        <w:rPr>
          <w:rFonts w:ascii="Times New Roman" w:hAnsi="Times New Roman"/>
          <w:sz w:val="28"/>
          <w:szCs w:val="28"/>
        </w:rPr>
        <w:t xml:space="preserve">Устойчиво проявляется достаточный уровень </w:t>
      </w:r>
      <w:r w:rsidR="00895CC7" w:rsidRPr="00861529">
        <w:rPr>
          <w:rFonts w:ascii="Times New Roman" w:hAnsi="Times New Roman"/>
          <w:sz w:val="28"/>
          <w:szCs w:val="28"/>
        </w:rPr>
        <w:t xml:space="preserve">владения учащимися  разными типами  </w:t>
      </w:r>
      <w:r w:rsidRPr="00861529">
        <w:rPr>
          <w:rFonts w:ascii="Times New Roman" w:hAnsi="Times New Roman"/>
          <w:sz w:val="28"/>
          <w:szCs w:val="28"/>
        </w:rPr>
        <w:t xml:space="preserve">анализа текста. Повысился уровень выполнения заданий </w:t>
      </w:r>
      <w:r w:rsidR="00895CC7" w:rsidRPr="00861529">
        <w:rPr>
          <w:rFonts w:ascii="Times New Roman" w:hAnsi="Times New Roman"/>
          <w:sz w:val="28"/>
          <w:szCs w:val="28"/>
        </w:rPr>
        <w:t xml:space="preserve">по </w:t>
      </w:r>
      <w:r w:rsidRPr="00861529">
        <w:rPr>
          <w:rFonts w:ascii="Times New Roman" w:hAnsi="Times New Roman"/>
          <w:sz w:val="28"/>
          <w:szCs w:val="28"/>
        </w:rPr>
        <w:t>выявлению связей историко-литературного характера.</w:t>
      </w:r>
    </w:p>
    <w:p w:rsidR="00E77FA1" w:rsidRPr="00861529" w:rsidRDefault="00E77FA1" w:rsidP="00E77FA1">
      <w:pPr>
        <w:pStyle w:val="a3"/>
        <w:numPr>
          <w:ilvl w:val="0"/>
          <w:numId w:val="7"/>
        </w:numPr>
        <w:spacing w:after="0" w:line="360" w:lineRule="auto"/>
        <w:ind w:left="426"/>
        <w:jc w:val="both"/>
        <w:rPr>
          <w:rFonts w:ascii="Times New Roman" w:hAnsi="Times New Roman"/>
          <w:sz w:val="28"/>
          <w:szCs w:val="28"/>
        </w:rPr>
      </w:pPr>
      <w:r w:rsidRPr="00861529">
        <w:rPr>
          <w:rFonts w:ascii="Times New Roman" w:hAnsi="Times New Roman"/>
          <w:sz w:val="28"/>
          <w:szCs w:val="28"/>
        </w:rPr>
        <w:t xml:space="preserve">Сохраняется тенденция к повышению качества выполнения заданий с развернутым ответом. </w:t>
      </w:r>
    </w:p>
    <w:p w:rsidR="003B3F66" w:rsidRPr="00861529" w:rsidRDefault="003B3F66" w:rsidP="00E77FA1">
      <w:pPr>
        <w:pStyle w:val="a3"/>
        <w:numPr>
          <w:ilvl w:val="0"/>
          <w:numId w:val="7"/>
        </w:numPr>
        <w:spacing w:after="0" w:line="360" w:lineRule="auto"/>
        <w:ind w:left="426"/>
        <w:jc w:val="both"/>
        <w:rPr>
          <w:rFonts w:ascii="Times New Roman" w:hAnsi="Times New Roman"/>
          <w:sz w:val="28"/>
          <w:szCs w:val="28"/>
        </w:rPr>
      </w:pPr>
      <w:r w:rsidRPr="00861529">
        <w:rPr>
          <w:rFonts w:ascii="Times New Roman" w:hAnsi="Times New Roman"/>
          <w:sz w:val="28"/>
          <w:szCs w:val="28"/>
        </w:rPr>
        <w:t>Вызыва</w:t>
      </w:r>
      <w:r w:rsidR="00895CC7" w:rsidRPr="00861529">
        <w:rPr>
          <w:rFonts w:ascii="Times New Roman" w:hAnsi="Times New Roman"/>
          <w:sz w:val="28"/>
          <w:szCs w:val="28"/>
        </w:rPr>
        <w:t>ю</w:t>
      </w:r>
      <w:r w:rsidRPr="00861529">
        <w:rPr>
          <w:rFonts w:ascii="Times New Roman" w:hAnsi="Times New Roman"/>
          <w:sz w:val="28"/>
          <w:szCs w:val="28"/>
        </w:rPr>
        <w:t>т затруднения умения учащихся «читать» тему сочинения и вводить элементы содержания литературного произведения в собственное высказывание.</w:t>
      </w:r>
    </w:p>
    <w:p w:rsidR="008E2D71" w:rsidRPr="00861529" w:rsidRDefault="00E77FA1" w:rsidP="00E77FA1">
      <w:pPr>
        <w:pStyle w:val="a3"/>
        <w:spacing w:after="0" w:line="360" w:lineRule="auto"/>
        <w:ind w:left="426"/>
        <w:jc w:val="both"/>
        <w:rPr>
          <w:rFonts w:ascii="Times New Roman" w:hAnsi="Times New Roman"/>
          <w:b/>
          <w:i/>
          <w:sz w:val="28"/>
          <w:szCs w:val="28"/>
        </w:rPr>
      </w:pPr>
      <w:r w:rsidRPr="00861529">
        <w:rPr>
          <w:rFonts w:ascii="Times New Roman" w:hAnsi="Times New Roman"/>
          <w:b/>
          <w:i/>
          <w:sz w:val="28"/>
          <w:szCs w:val="28"/>
        </w:rPr>
        <w:t>В</w:t>
      </w:r>
      <w:r w:rsidR="008E2D71" w:rsidRPr="00861529">
        <w:rPr>
          <w:rFonts w:ascii="Times New Roman" w:hAnsi="Times New Roman"/>
          <w:b/>
          <w:i/>
          <w:sz w:val="28"/>
          <w:szCs w:val="28"/>
        </w:rPr>
        <w:t xml:space="preserve"> преподавании литературы  необходимо</w:t>
      </w:r>
      <w:r w:rsidRPr="00861529">
        <w:rPr>
          <w:rFonts w:ascii="Times New Roman" w:hAnsi="Times New Roman"/>
          <w:b/>
          <w:i/>
          <w:sz w:val="28"/>
          <w:szCs w:val="28"/>
        </w:rPr>
        <w:t>:</w:t>
      </w:r>
    </w:p>
    <w:p w:rsidR="003B3F66" w:rsidRPr="00861529" w:rsidRDefault="003B3F66" w:rsidP="00E77FA1">
      <w:pPr>
        <w:pStyle w:val="a4"/>
        <w:numPr>
          <w:ilvl w:val="0"/>
          <w:numId w:val="13"/>
        </w:numPr>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Руководителям РМО на семинарах продолжить анализ результатов ЕГЭ 2015 г. и освоение Кимов по предмету литература 2016 г</w:t>
      </w:r>
      <w:r w:rsidR="00E77FA1" w:rsidRPr="00861529">
        <w:rPr>
          <w:rFonts w:ascii="Times New Roman" w:hAnsi="Times New Roman" w:cs="Times New Roman"/>
          <w:sz w:val="28"/>
          <w:szCs w:val="28"/>
        </w:rPr>
        <w:t xml:space="preserve">. </w:t>
      </w:r>
    </w:p>
    <w:p w:rsidR="003B3F66" w:rsidRPr="00861529" w:rsidRDefault="003B3F66" w:rsidP="00E77FA1">
      <w:pPr>
        <w:pStyle w:val="a4"/>
        <w:numPr>
          <w:ilvl w:val="0"/>
          <w:numId w:val="13"/>
        </w:numPr>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Систематизировать практикумы и консультации по подготовке к ЕГЭ, обращая особое внимание на качество анализа программных произведений учащимися, на повторение основных разделов программы и на ра</w:t>
      </w:r>
      <w:r w:rsidR="00E77FA1" w:rsidRPr="00861529">
        <w:rPr>
          <w:rFonts w:ascii="Times New Roman" w:hAnsi="Times New Roman" w:cs="Times New Roman"/>
          <w:sz w:val="28"/>
          <w:szCs w:val="28"/>
        </w:rPr>
        <w:t>с</w:t>
      </w:r>
      <w:r w:rsidRPr="00861529">
        <w:rPr>
          <w:rFonts w:ascii="Times New Roman" w:hAnsi="Times New Roman" w:cs="Times New Roman"/>
          <w:sz w:val="28"/>
          <w:szCs w:val="28"/>
        </w:rPr>
        <w:t>ширение читательского кругозора.</w:t>
      </w:r>
    </w:p>
    <w:p w:rsidR="002E4AD1" w:rsidRPr="00861529" w:rsidRDefault="002E4AD1" w:rsidP="002E4AD1">
      <w:pPr>
        <w:pStyle w:val="a4"/>
        <w:numPr>
          <w:ilvl w:val="0"/>
          <w:numId w:val="13"/>
        </w:numPr>
        <w:spacing w:line="360" w:lineRule="auto"/>
        <w:jc w:val="both"/>
        <w:rPr>
          <w:rFonts w:ascii="Times New Roman" w:hAnsi="Times New Roman" w:cs="Times New Roman"/>
          <w:sz w:val="28"/>
          <w:szCs w:val="28"/>
        </w:rPr>
      </w:pPr>
      <w:r w:rsidRPr="00861529">
        <w:rPr>
          <w:rFonts w:ascii="Times New Roman" w:hAnsi="Times New Roman" w:cs="Times New Roman"/>
          <w:sz w:val="28"/>
          <w:szCs w:val="28"/>
        </w:rPr>
        <w:t xml:space="preserve">Особое внимание уделить </w:t>
      </w:r>
      <w:r w:rsidR="00597600" w:rsidRPr="00861529">
        <w:rPr>
          <w:rFonts w:ascii="Times New Roman" w:hAnsi="Times New Roman" w:cs="Times New Roman"/>
          <w:sz w:val="28"/>
          <w:szCs w:val="28"/>
        </w:rPr>
        <w:t xml:space="preserve">работе по </w:t>
      </w:r>
      <w:r w:rsidRPr="00861529">
        <w:rPr>
          <w:rFonts w:ascii="Times New Roman" w:hAnsi="Times New Roman" w:cs="Times New Roman"/>
          <w:sz w:val="28"/>
          <w:szCs w:val="28"/>
        </w:rPr>
        <w:t>написани</w:t>
      </w:r>
      <w:r w:rsidR="00597600" w:rsidRPr="00861529">
        <w:rPr>
          <w:rFonts w:ascii="Times New Roman" w:hAnsi="Times New Roman" w:cs="Times New Roman"/>
          <w:sz w:val="28"/>
          <w:szCs w:val="28"/>
        </w:rPr>
        <w:t>ю</w:t>
      </w:r>
      <w:r w:rsidRPr="00861529">
        <w:rPr>
          <w:rFonts w:ascii="Times New Roman" w:hAnsi="Times New Roman" w:cs="Times New Roman"/>
          <w:sz w:val="28"/>
          <w:szCs w:val="28"/>
        </w:rPr>
        <w:t xml:space="preserve"> сочинения (стройного, развернутого рассуждения на поставленный вопрос, с отчетливо сформулированными тезисами, выражением собственной позиции, </w:t>
      </w:r>
      <w:r w:rsidRPr="00861529">
        <w:rPr>
          <w:rFonts w:ascii="Times New Roman" w:hAnsi="Times New Roman" w:cs="Times New Roman"/>
          <w:sz w:val="28"/>
          <w:szCs w:val="28"/>
        </w:rPr>
        <w:lastRenderedPageBreak/>
        <w:t>подкрепленной аналитическими и интерпретационными обращениями к тексту художественного произведения);</w:t>
      </w:r>
    </w:p>
    <w:p w:rsidR="002E4AD1" w:rsidRPr="00861529" w:rsidRDefault="002E4AD1" w:rsidP="002E4AD1">
      <w:pPr>
        <w:pStyle w:val="a4"/>
        <w:numPr>
          <w:ilvl w:val="0"/>
          <w:numId w:val="13"/>
        </w:numPr>
        <w:spacing w:line="360" w:lineRule="auto"/>
        <w:jc w:val="both"/>
        <w:rPr>
          <w:rFonts w:ascii="Times New Roman" w:hAnsi="Times New Roman" w:cs="Times New Roman"/>
          <w:sz w:val="28"/>
          <w:szCs w:val="28"/>
        </w:rPr>
      </w:pPr>
      <w:proofErr w:type="gramStart"/>
      <w:r w:rsidRPr="00861529">
        <w:rPr>
          <w:rFonts w:ascii="Times New Roman" w:hAnsi="Times New Roman" w:cs="Times New Roman"/>
          <w:sz w:val="28"/>
          <w:szCs w:val="28"/>
        </w:rPr>
        <w:t xml:space="preserve">Организовать и контролировать </w:t>
      </w:r>
      <w:r w:rsidR="006211BA" w:rsidRPr="00861529">
        <w:rPr>
          <w:rFonts w:ascii="Times New Roman" w:hAnsi="Times New Roman" w:cs="Times New Roman"/>
          <w:i/>
          <w:sz w:val="28"/>
          <w:szCs w:val="28"/>
        </w:rPr>
        <w:t>систем</w:t>
      </w:r>
      <w:r w:rsidRPr="00861529">
        <w:rPr>
          <w:rFonts w:ascii="Times New Roman" w:hAnsi="Times New Roman" w:cs="Times New Roman"/>
          <w:i/>
          <w:sz w:val="28"/>
          <w:szCs w:val="28"/>
        </w:rPr>
        <w:t>у</w:t>
      </w:r>
      <w:r w:rsidR="006211BA" w:rsidRPr="00861529">
        <w:rPr>
          <w:rFonts w:ascii="Times New Roman" w:hAnsi="Times New Roman" w:cs="Times New Roman"/>
          <w:i/>
          <w:sz w:val="28"/>
          <w:szCs w:val="28"/>
        </w:rPr>
        <w:t xml:space="preserve"> работы</w:t>
      </w:r>
      <w:r w:rsidR="006211BA" w:rsidRPr="00861529">
        <w:rPr>
          <w:rFonts w:ascii="Times New Roman" w:hAnsi="Times New Roman" w:cs="Times New Roman"/>
          <w:sz w:val="28"/>
          <w:szCs w:val="28"/>
        </w:rPr>
        <w:t xml:space="preserve"> по развитию письменной </w:t>
      </w:r>
      <w:r w:rsidR="00597600" w:rsidRPr="00861529">
        <w:rPr>
          <w:rFonts w:ascii="Times New Roman" w:hAnsi="Times New Roman" w:cs="Times New Roman"/>
          <w:sz w:val="28"/>
          <w:szCs w:val="28"/>
        </w:rPr>
        <w:t xml:space="preserve"> </w:t>
      </w:r>
      <w:r w:rsidR="006211BA" w:rsidRPr="00861529">
        <w:rPr>
          <w:rFonts w:ascii="Times New Roman" w:hAnsi="Times New Roman" w:cs="Times New Roman"/>
          <w:sz w:val="28"/>
          <w:szCs w:val="28"/>
        </w:rPr>
        <w:t xml:space="preserve">речи на уроках русского языка и литературы </w:t>
      </w:r>
      <w:r w:rsidRPr="00861529">
        <w:rPr>
          <w:rFonts w:ascii="Times New Roman" w:hAnsi="Times New Roman" w:cs="Times New Roman"/>
          <w:sz w:val="28"/>
          <w:szCs w:val="28"/>
        </w:rPr>
        <w:t xml:space="preserve">и написанию сочинения (практика проведения устных и коллективных сочинений; обсуждение различных вариантов раскрытия темы, разных позиций, точек зрения и способов их аргументации; составление тезисных и цитатных планов, раскрывающих проблемную тему сочинения, редактирование текста, написание взаимных рецензий на сочинение и т.п.). </w:t>
      </w:r>
      <w:proofErr w:type="gramEnd"/>
    </w:p>
    <w:p w:rsidR="006211BA" w:rsidRPr="00861529" w:rsidRDefault="006211BA" w:rsidP="00E77FA1">
      <w:pPr>
        <w:pStyle w:val="a4"/>
        <w:numPr>
          <w:ilvl w:val="0"/>
          <w:numId w:val="13"/>
        </w:numPr>
        <w:spacing w:line="360" w:lineRule="auto"/>
        <w:jc w:val="both"/>
        <w:rPr>
          <w:rFonts w:ascii="Times New Roman" w:hAnsi="Times New Roman" w:cs="Times New Roman"/>
          <w:sz w:val="28"/>
          <w:szCs w:val="28"/>
        </w:rPr>
      </w:pPr>
      <w:r w:rsidRPr="00861529">
        <w:rPr>
          <w:rFonts w:ascii="Times New Roman" w:eastAsia="Times New Roman" w:hAnsi="Times New Roman" w:cs="Times New Roman"/>
          <w:sz w:val="28"/>
          <w:szCs w:val="28"/>
        </w:rPr>
        <w:t>Усилить внимание к изучению теории литературы и историко-литературных связей. На методических объединениях учителей литературы обсудить проблемы планирования курса литературы в 10-11 классах. Обратить внимание на систему уроков обобщающего типа, уроки-практикумы по теории литературы, по анализу текста</w:t>
      </w:r>
    </w:p>
    <w:p w:rsidR="002E4AD1" w:rsidRPr="00861529" w:rsidRDefault="002E4AD1" w:rsidP="002E4AD1">
      <w:pPr>
        <w:pStyle w:val="a4"/>
        <w:spacing w:line="360" w:lineRule="auto"/>
        <w:jc w:val="both"/>
        <w:rPr>
          <w:rFonts w:ascii="Times New Roman" w:hAnsi="Times New Roman" w:cs="Times New Roman"/>
          <w:sz w:val="28"/>
          <w:szCs w:val="28"/>
        </w:rPr>
      </w:pPr>
    </w:p>
    <w:p w:rsidR="006211BA" w:rsidRPr="00861529" w:rsidRDefault="006211BA" w:rsidP="006211BA">
      <w:pPr>
        <w:pStyle w:val="a3"/>
        <w:numPr>
          <w:ilvl w:val="0"/>
          <w:numId w:val="1"/>
        </w:numPr>
        <w:spacing w:after="0" w:line="360" w:lineRule="auto"/>
        <w:jc w:val="both"/>
        <w:rPr>
          <w:rFonts w:ascii="Times New Roman" w:hAnsi="Times New Roman"/>
          <w:b/>
          <w:i/>
          <w:sz w:val="28"/>
          <w:szCs w:val="28"/>
        </w:rPr>
      </w:pPr>
      <w:r w:rsidRPr="00861529">
        <w:rPr>
          <w:rFonts w:ascii="Times New Roman" w:hAnsi="Times New Roman"/>
          <w:b/>
          <w:i/>
          <w:sz w:val="28"/>
          <w:szCs w:val="28"/>
        </w:rPr>
        <w:t>Задачи кафедры по учебно-методическому обеспечению сов</w:t>
      </w:r>
      <w:r w:rsidR="00E77FA1" w:rsidRPr="00861529">
        <w:rPr>
          <w:rFonts w:ascii="Times New Roman" w:hAnsi="Times New Roman"/>
          <w:b/>
          <w:i/>
          <w:sz w:val="28"/>
          <w:szCs w:val="28"/>
        </w:rPr>
        <w:t>е</w:t>
      </w:r>
      <w:r w:rsidRPr="00861529">
        <w:rPr>
          <w:rFonts w:ascii="Times New Roman" w:hAnsi="Times New Roman"/>
          <w:b/>
          <w:i/>
          <w:sz w:val="28"/>
          <w:szCs w:val="28"/>
        </w:rPr>
        <w:t>ршенствования преподавания предмета в 201</w:t>
      </w:r>
      <w:r w:rsidR="00E77FA1" w:rsidRPr="00861529">
        <w:rPr>
          <w:rFonts w:ascii="Times New Roman" w:hAnsi="Times New Roman"/>
          <w:b/>
          <w:i/>
          <w:sz w:val="28"/>
          <w:szCs w:val="28"/>
        </w:rPr>
        <w:t>5</w:t>
      </w:r>
      <w:r w:rsidRPr="00861529">
        <w:rPr>
          <w:rFonts w:ascii="Times New Roman" w:hAnsi="Times New Roman"/>
          <w:b/>
          <w:i/>
          <w:sz w:val="28"/>
          <w:szCs w:val="28"/>
        </w:rPr>
        <w:t>-201</w:t>
      </w:r>
      <w:r w:rsidR="00E77FA1" w:rsidRPr="00861529">
        <w:rPr>
          <w:rFonts w:ascii="Times New Roman" w:hAnsi="Times New Roman"/>
          <w:b/>
          <w:i/>
          <w:sz w:val="28"/>
          <w:szCs w:val="28"/>
        </w:rPr>
        <w:t>6</w:t>
      </w:r>
      <w:r w:rsidRPr="00861529">
        <w:rPr>
          <w:rFonts w:ascii="Times New Roman" w:hAnsi="Times New Roman"/>
          <w:b/>
          <w:i/>
          <w:sz w:val="28"/>
          <w:szCs w:val="28"/>
        </w:rPr>
        <w:t xml:space="preserve"> учебном году в виде календарного  плана.</w:t>
      </w:r>
    </w:p>
    <w:tbl>
      <w:tblPr>
        <w:tblStyle w:val="a5"/>
        <w:tblW w:w="0" w:type="auto"/>
        <w:tblLook w:val="04A0"/>
      </w:tblPr>
      <w:tblGrid>
        <w:gridCol w:w="675"/>
        <w:gridCol w:w="4110"/>
        <w:gridCol w:w="2393"/>
        <w:gridCol w:w="2393"/>
      </w:tblGrid>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r w:rsidRPr="00861529">
              <w:rPr>
                <w:rFonts w:ascii="Times New Roman" w:hAnsi="Times New Roman"/>
                <w:sz w:val="28"/>
                <w:szCs w:val="28"/>
              </w:rPr>
              <w:t>№</w:t>
            </w:r>
          </w:p>
        </w:tc>
        <w:tc>
          <w:tcPr>
            <w:tcW w:w="4110" w:type="dxa"/>
          </w:tcPr>
          <w:p w:rsidR="006211BA" w:rsidRPr="00861529" w:rsidRDefault="006211BA" w:rsidP="00A65773">
            <w:pPr>
              <w:spacing w:line="360" w:lineRule="auto"/>
              <w:jc w:val="both"/>
              <w:rPr>
                <w:rFonts w:ascii="Times New Roman" w:hAnsi="Times New Roman"/>
                <w:sz w:val="28"/>
                <w:szCs w:val="28"/>
              </w:rPr>
            </w:pPr>
            <w:r w:rsidRPr="00861529">
              <w:rPr>
                <w:rFonts w:ascii="Times New Roman" w:hAnsi="Times New Roman"/>
                <w:sz w:val="28"/>
                <w:szCs w:val="28"/>
              </w:rPr>
              <w:t>Мероприятия</w:t>
            </w:r>
          </w:p>
        </w:tc>
        <w:tc>
          <w:tcPr>
            <w:tcW w:w="2393" w:type="dxa"/>
          </w:tcPr>
          <w:p w:rsidR="006211BA" w:rsidRPr="00861529" w:rsidRDefault="006211BA" w:rsidP="00A65773">
            <w:pPr>
              <w:spacing w:line="360" w:lineRule="auto"/>
              <w:jc w:val="both"/>
              <w:rPr>
                <w:rFonts w:ascii="Times New Roman" w:hAnsi="Times New Roman"/>
                <w:sz w:val="28"/>
                <w:szCs w:val="28"/>
              </w:rPr>
            </w:pPr>
            <w:r w:rsidRPr="00861529">
              <w:rPr>
                <w:rFonts w:ascii="Times New Roman" w:hAnsi="Times New Roman"/>
                <w:sz w:val="28"/>
                <w:szCs w:val="28"/>
              </w:rPr>
              <w:t>Сроки</w:t>
            </w:r>
          </w:p>
        </w:tc>
        <w:tc>
          <w:tcPr>
            <w:tcW w:w="2393" w:type="dxa"/>
          </w:tcPr>
          <w:p w:rsidR="006211BA" w:rsidRPr="00861529" w:rsidRDefault="006211BA" w:rsidP="00A65773">
            <w:pPr>
              <w:spacing w:line="360" w:lineRule="auto"/>
              <w:jc w:val="both"/>
              <w:rPr>
                <w:rFonts w:ascii="Times New Roman" w:hAnsi="Times New Roman"/>
                <w:sz w:val="28"/>
                <w:szCs w:val="28"/>
              </w:rPr>
            </w:pPr>
            <w:r w:rsidRPr="00861529">
              <w:rPr>
                <w:rFonts w:ascii="Times New Roman" w:hAnsi="Times New Roman"/>
                <w:sz w:val="28"/>
                <w:szCs w:val="28"/>
              </w:rPr>
              <w:t>Ответственные</w:t>
            </w:r>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r w:rsidRPr="00861529">
              <w:rPr>
                <w:rFonts w:ascii="Times New Roman" w:hAnsi="Times New Roman"/>
                <w:sz w:val="28"/>
                <w:szCs w:val="28"/>
              </w:rPr>
              <w:t>1</w:t>
            </w:r>
          </w:p>
        </w:tc>
        <w:tc>
          <w:tcPr>
            <w:tcW w:w="4110" w:type="dxa"/>
          </w:tcPr>
          <w:p w:rsidR="006211BA" w:rsidRPr="00861529" w:rsidRDefault="006211BA" w:rsidP="00A65773">
            <w:pPr>
              <w:jc w:val="both"/>
              <w:rPr>
                <w:rFonts w:ascii="Times New Roman" w:hAnsi="Times New Roman"/>
                <w:sz w:val="28"/>
                <w:szCs w:val="28"/>
              </w:rPr>
            </w:pPr>
            <w:r w:rsidRPr="00861529">
              <w:rPr>
                <w:rFonts w:ascii="Times New Roman" w:hAnsi="Times New Roman"/>
                <w:sz w:val="28"/>
                <w:szCs w:val="28"/>
              </w:rPr>
              <w:t>Организация и проведение семинаров для членов предметной комиссии по вопросам оценки экзаменационных работ по литературе.</w:t>
            </w:r>
          </w:p>
        </w:tc>
        <w:tc>
          <w:tcPr>
            <w:tcW w:w="2393" w:type="dxa"/>
          </w:tcPr>
          <w:p w:rsidR="006211BA" w:rsidRPr="00861529" w:rsidRDefault="006211BA" w:rsidP="00A65773">
            <w:pPr>
              <w:jc w:val="both"/>
              <w:rPr>
                <w:rFonts w:ascii="Times New Roman" w:hAnsi="Times New Roman"/>
                <w:sz w:val="28"/>
                <w:szCs w:val="28"/>
              </w:rPr>
            </w:pPr>
            <w:r w:rsidRPr="00861529">
              <w:rPr>
                <w:rFonts w:ascii="Times New Roman" w:hAnsi="Times New Roman"/>
                <w:sz w:val="28"/>
                <w:szCs w:val="28"/>
              </w:rPr>
              <w:t>По графику курсовой подготовки</w:t>
            </w:r>
            <w:r w:rsidR="002E4AD1" w:rsidRPr="00861529">
              <w:rPr>
                <w:rFonts w:ascii="Times New Roman" w:hAnsi="Times New Roman"/>
                <w:sz w:val="28"/>
                <w:szCs w:val="28"/>
              </w:rPr>
              <w:t xml:space="preserve"> 2016 г.</w:t>
            </w:r>
          </w:p>
        </w:tc>
        <w:tc>
          <w:tcPr>
            <w:tcW w:w="2393" w:type="dxa"/>
          </w:tcPr>
          <w:p w:rsidR="006211BA" w:rsidRPr="00861529" w:rsidRDefault="006211BA" w:rsidP="00A65773">
            <w:pPr>
              <w:jc w:val="both"/>
              <w:rPr>
                <w:rFonts w:ascii="Times New Roman" w:hAnsi="Times New Roman"/>
                <w:sz w:val="28"/>
                <w:szCs w:val="28"/>
              </w:rPr>
            </w:pPr>
            <w:r w:rsidRPr="00861529">
              <w:rPr>
                <w:rFonts w:ascii="Times New Roman" w:hAnsi="Times New Roman"/>
                <w:sz w:val="28"/>
                <w:szCs w:val="28"/>
              </w:rPr>
              <w:t xml:space="preserve">Кафедра словесности и </w:t>
            </w:r>
            <w:proofErr w:type="spellStart"/>
            <w:r w:rsidRPr="00861529">
              <w:rPr>
                <w:rFonts w:ascii="Times New Roman" w:hAnsi="Times New Roman"/>
                <w:sz w:val="28"/>
                <w:szCs w:val="28"/>
              </w:rPr>
              <w:t>культурологии</w:t>
            </w:r>
            <w:proofErr w:type="spellEnd"/>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8E2D71" w:rsidP="00A65773">
            <w:pPr>
              <w:spacing w:line="276" w:lineRule="auto"/>
              <w:jc w:val="both"/>
              <w:rPr>
                <w:rFonts w:ascii="Times New Roman" w:hAnsi="Times New Roman"/>
                <w:sz w:val="28"/>
                <w:szCs w:val="28"/>
              </w:rPr>
            </w:pPr>
            <w:r w:rsidRPr="00861529">
              <w:rPr>
                <w:rFonts w:ascii="Times New Roman" w:hAnsi="Times New Roman"/>
                <w:sz w:val="28"/>
                <w:szCs w:val="28"/>
              </w:rPr>
              <w:t>Подготовка резервной группы экспертов ЕГЭ</w:t>
            </w:r>
          </w:p>
        </w:tc>
        <w:tc>
          <w:tcPr>
            <w:tcW w:w="2393" w:type="dxa"/>
          </w:tcPr>
          <w:p w:rsidR="006211BA" w:rsidRPr="00861529" w:rsidRDefault="00E77FA1" w:rsidP="00A65773">
            <w:pPr>
              <w:spacing w:line="276" w:lineRule="auto"/>
              <w:jc w:val="both"/>
              <w:rPr>
                <w:rFonts w:ascii="Times New Roman" w:hAnsi="Times New Roman"/>
                <w:sz w:val="28"/>
                <w:szCs w:val="28"/>
              </w:rPr>
            </w:pPr>
            <w:r w:rsidRPr="00861529">
              <w:rPr>
                <w:rFonts w:ascii="Times New Roman" w:hAnsi="Times New Roman"/>
                <w:sz w:val="28"/>
                <w:szCs w:val="28"/>
              </w:rPr>
              <w:t>Ноябрь-январь</w:t>
            </w:r>
          </w:p>
        </w:tc>
        <w:tc>
          <w:tcPr>
            <w:tcW w:w="2393" w:type="dxa"/>
          </w:tcPr>
          <w:p w:rsidR="006211BA" w:rsidRPr="00861529" w:rsidRDefault="008E2D71" w:rsidP="00A65773">
            <w:pPr>
              <w:spacing w:line="276" w:lineRule="auto"/>
              <w:jc w:val="both"/>
              <w:rPr>
                <w:rFonts w:ascii="Times New Roman" w:hAnsi="Times New Roman"/>
                <w:sz w:val="28"/>
                <w:szCs w:val="28"/>
              </w:rPr>
            </w:pPr>
            <w:r w:rsidRPr="00861529">
              <w:rPr>
                <w:rFonts w:ascii="Times New Roman" w:hAnsi="Times New Roman"/>
                <w:sz w:val="28"/>
                <w:szCs w:val="28"/>
              </w:rPr>
              <w:t xml:space="preserve">Преподаватели кафедры словесности и </w:t>
            </w:r>
            <w:proofErr w:type="spellStart"/>
            <w:r w:rsidRPr="00861529">
              <w:rPr>
                <w:rFonts w:ascii="Times New Roman" w:hAnsi="Times New Roman"/>
                <w:sz w:val="28"/>
                <w:szCs w:val="28"/>
              </w:rPr>
              <w:t>культурологии</w:t>
            </w:r>
            <w:proofErr w:type="spellEnd"/>
          </w:p>
        </w:tc>
      </w:tr>
      <w:tr w:rsidR="00E77FA1" w:rsidRPr="00861529" w:rsidTr="00A65773">
        <w:tc>
          <w:tcPr>
            <w:tcW w:w="675" w:type="dxa"/>
          </w:tcPr>
          <w:p w:rsidR="00E77FA1" w:rsidRPr="00861529" w:rsidRDefault="00E77FA1" w:rsidP="00A65773">
            <w:pPr>
              <w:spacing w:line="360" w:lineRule="auto"/>
              <w:jc w:val="both"/>
              <w:rPr>
                <w:rFonts w:ascii="Times New Roman" w:hAnsi="Times New Roman"/>
                <w:sz w:val="28"/>
                <w:szCs w:val="28"/>
              </w:rPr>
            </w:pPr>
          </w:p>
        </w:tc>
        <w:tc>
          <w:tcPr>
            <w:tcW w:w="4110" w:type="dxa"/>
          </w:tcPr>
          <w:p w:rsidR="00E77FA1" w:rsidRPr="00861529" w:rsidRDefault="00E77FA1" w:rsidP="00E77FA1">
            <w:pPr>
              <w:jc w:val="both"/>
              <w:rPr>
                <w:rFonts w:ascii="Times New Roman" w:hAnsi="Times New Roman"/>
                <w:sz w:val="28"/>
                <w:szCs w:val="28"/>
              </w:rPr>
            </w:pPr>
            <w:r w:rsidRPr="00861529">
              <w:rPr>
                <w:rFonts w:ascii="Times New Roman" w:hAnsi="Times New Roman"/>
                <w:sz w:val="28"/>
                <w:szCs w:val="28"/>
              </w:rPr>
              <w:t>Расширение состава группы старших экспертов</w:t>
            </w:r>
          </w:p>
        </w:tc>
        <w:tc>
          <w:tcPr>
            <w:tcW w:w="2393" w:type="dxa"/>
          </w:tcPr>
          <w:p w:rsidR="00E77FA1" w:rsidRPr="00861529" w:rsidRDefault="00B16549" w:rsidP="00B16549">
            <w:pPr>
              <w:jc w:val="both"/>
              <w:rPr>
                <w:rFonts w:ascii="Times New Roman" w:hAnsi="Times New Roman"/>
                <w:sz w:val="28"/>
                <w:szCs w:val="28"/>
              </w:rPr>
            </w:pPr>
            <w:r w:rsidRPr="00861529">
              <w:rPr>
                <w:rFonts w:ascii="Times New Roman" w:hAnsi="Times New Roman"/>
                <w:sz w:val="28"/>
                <w:szCs w:val="28"/>
              </w:rPr>
              <w:t>Декабрь</w:t>
            </w:r>
          </w:p>
        </w:tc>
        <w:tc>
          <w:tcPr>
            <w:tcW w:w="2393" w:type="dxa"/>
          </w:tcPr>
          <w:p w:rsidR="00E77FA1" w:rsidRPr="00861529" w:rsidRDefault="00E77FA1" w:rsidP="00C932D9">
            <w:pPr>
              <w:jc w:val="both"/>
              <w:rPr>
                <w:rFonts w:ascii="Times New Roman" w:hAnsi="Times New Roman"/>
                <w:sz w:val="28"/>
                <w:szCs w:val="28"/>
              </w:rPr>
            </w:pPr>
            <w:r w:rsidRPr="00861529">
              <w:rPr>
                <w:rFonts w:ascii="Times New Roman" w:hAnsi="Times New Roman"/>
                <w:sz w:val="28"/>
                <w:szCs w:val="28"/>
              </w:rPr>
              <w:t>Председатель и зам</w:t>
            </w:r>
            <w:proofErr w:type="gramStart"/>
            <w:r w:rsidRPr="00861529">
              <w:rPr>
                <w:rFonts w:ascii="Times New Roman" w:hAnsi="Times New Roman"/>
                <w:sz w:val="28"/>
                <w:szCs w:val="28"/>
              </w:rPr>
              <w:t>.п</w:t>
            </w:r>
            <w:proofErr w:type="gramEnd"/>
            <w:r w:rsidRPr="00861529">
              <w:rPr>
                <w:rFonts w:ascii="Times New Roman" w:hAnsi="Times New Roman"/>
                <w:sz w:val="28"/>
                <w:szCs w:val="28"/>
              </w:rPr>
              <w:t>редседателя</w:t>
            </w:r>
          </w:p>
        </w:tc>
      </w:tr>
      <w:tr w:rsidR="008E2D71" w:rsidRPr="00861529" w:rsidTr="00A65773">
        <w:tc>
          <w:tcPr>
            <w:tcW w:w="675" w:type="dxa"/>
          </w:tcPr>
          <w:p w:rsidR="008E2D71" w:rsidRPr="00861529" w:rsidRDefault="008E2D71" w:rsidP="00A65773">
            <w:pPr>
              <w:spacing w:line="360" w:lineRule="auto"/>
              <w:jc w:val="both"/>
              <w:rPr>
                <w:rFonts w:ascii="Times New Roman" w:hAnsi="Times New Roman"/>
                <w:sz w:val="28"/>
                <w:szCs w:val="28"/>
              </w:rPr>
            </w:pPr>
          </w:p>
        </w:tc>
        <w:tc>
          <w:tcPr>
            <w:tcW w:w="4110" w:type="dxa"/>
          </w:tcPr>
          <w:p w:rsidR="008E2D71" w:rsidRPr="00861529" w:rsidRDefault="008E2D71" w:rsidP="00E77FA1">
            <w:pPr>
              <w:spacing w:line="360" w:lineRule="auto"/>
              <w:ind w:firstLine="708"/>
              <w:jc w:val="both"/>
              <w:rPr>
                <w:rFonts w:ascii="Times New Roman" w:hAnsi="Times New Roman"/>
                <w:sz w:val="28"/>
                <w:szCs w:val="28"/>
              </w:rPr>
            </w:pPr>
            <w:r w:rsidRPr="00861529">
              <w:rPr>
                <w:rFonts w:ascii="Times New Roman" w:hAnsi="Times New Roman"/>
                <w:sz w:val="28"/>
                <w:szCs w:val="28"/>
              </w:rPr>
              <w:t xml:space="preserve">Продолжить работу по </w:t>
            </w:r>
            <w:r w:rsidRPr="00861529">
              <w:rPr>
                <w:rFonts w:ascii="Times New Roman" w:hAnsi="Times New Roman"/>
                <w:sz w:val="28"/>
                <w:szCs w:val="28"/>
              </w:rPr>
              <w:lastRenderedPageBreak/>
              <w:t>согласованию подходов к оцениванию письменных работ учащихся в системе повышения квалификации учителей и на специально организованных курсах для экспертов ЕГЭ</w:t>
            </w:r>
          </w:p>
        </w:tc>
        <w:tc>
          <w:tcPr>
            <w:tcW w:w="2393" w:type="dxa"/>
          </w:tcPr>
          <w:p w:rsidR="008E2D71" w:rsidRPr="00861529" w:rsidRDefault="00E77FA1" w:rsidP="00E77FA1">
            <w:pPr>
              <w:jc w:val="both"/>
              <w:rPr>
                <w:rFonts w:ascii="Times New Roman" w:hAnsi="Times New Roman"/>
                <w:sz w:val="28"/>
                <w:szCs w:val="28"/>
              </w:rPr>
            </w:pPr>
            <w:r w:rsidRPr="00861529">
              <w:rPr>
                <w:rFonts w:ascii="Times New Roman" w:hAnsi="Times New Roman"/>
                <w:sz w:val="28"/>
                <w:szCs w:val="28"/>
              </w:rPr>
              <w:lastRenderedPageBreak/>
              <w:t xml:space="preserve">По графику </w:t>
            </w:r>
            <w:r w:rsidRPr="00861529">
              <w:rPr>
                <w:rFonts w:ascii="Times New Roman" w:hAnsi="Times New Roman"/>
                <w:sz w:val="28"/>
                <w:szCs w:val="28"/>
              </w:rPr>
              <w:lastRenderedPageBreak/>
              <w:t>курсовой подготовки</w:t>
            </w:r>
            <w:r w:rsidR="002E4AD1" w:rsidRPr="00861529">
              <w:rPr>
                <w:rFonts w:ascii="Times New Roman" w:hAnsi="Times New Roman"/>
                <w:sz w:val="28"/>
                <w:szCs w:val="28"/>
              </w:rPr>
              <w:t xml:space="preserve"> 2016г.</w:t>
            </w:r>
          </w:p>
        </w:tc>
        <w:tc>
          <w:tcPr>
            <w:tcW w:w="2393" w:type="dxa"/>
          </w:tcPr>
          <w:p w:rsidR="008E2D71" w:rsidRPr="00861529" w:rsidRDefault="00E77FA1" w:rsidP="00A65773">
            <w:pPr>
              <w:jc w:val="both"/>
              <w:rPr>
                <w:rFonts w:ascii="Times New Roman" w:hAnsi="Times New Roman"/>
                <w:sz w:val="28"/>
                <w:szCs w:val="28"/>
              </w:rPr>
            </w:pPr>
            <w:r w:rsidRPr="00861529">
              <w:rPr>
                <w:rFonts w:ascii="Times New Roman" w:hAnsi="Times New Roman"/>
                <w:sz w:val="28"/>
                <w:szCs w:val="28"/>
              </w:rPr>
              <w:lastRenderedPageBreak/>
              <w:t xml:space="preserve">Преподаватели </w:t>
            </w:r>
            <w:r w:rsidRPr="00861529">
              <w:rPr>
                <w:rFonts w:ascii="Times New Roman" w:hAnsi="Times New Roman"/>
                <w:sz w:val="28"/>
                <w:szCs w:val="28"/>
              </w:rPr>
              <w:lastRenderedPageBreak/>
              <w:t xml:space="preserve">кафедры словесности и </w:t>
            </w:r>
            <w:proofErr w:type="spellStart"/>
            <w:r w:rsidRPr="00861529">
              <w:rPr>
                <w:rFonts w:ascii="Times New Roman" w:hAnsi="Times New Roman"/>
                <w:sz w:val="28"/>
                <w:szCs w:val="28"/>
              </w:rPr>
              <w:t>культурологии</w:t>
            </w:r>
            <w:proofErr w:type="spellEnd"/>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Организация и проведение консультаций для учителей-предметников по вопросам подготовки к ЕГЭ</w:t>
            </w:r>
          </w:p>
        </w:tc>
        <w:tc>
          <w:tcPr>
            <w:tcW w:w="2393" w:type="dxa"/>
          </w:tcPr>
          <w:p w:rsidR="006211BA" w:rsidRPr="00861529" w:rsidRDefault="006211BA" w:rsidP="008E2D71">
            <w:pPr>
              <w:spacing w:line="276" w:lineRule="auto"/>
              <w:jc w:val="both"/>
              <w:rPr>
                <w:rFonts w:ascii="Times New Roman" w:hAnsi="Times New Roman"/>
                <w:sz w:val="28"/>
                <w:szCs w:val="28"/>
              </w:rPr>
            </w:pPr>
            <w:r w:rsidRPr="00861529">
              <w:rPr>
                <w:rFonts w:ascii="Times New Roman" w:hAnsi="Times New Roman"/>
                <w:sz w:val="28"/>
                <w:szCs w:val="28"/>
              </w:rPr>
              <w:t>Октябрь-ноябрь 201</w:t>
            </w:r>
            <w:r w:rsidR="008E2D71" w:rsidRPr="00861529">
              <w:rPr>
                <w:rFonts w:ascii="Times New Roman" w:hAnsi="Times New Roman"/>
                <w:sz w:val="28"/>
                <w:szCs w:val="28"/>
              </w:rPr>
              <w:t>5</w:t>
            </w:r>
            <w:r w:rsidRPr="00861529">
              <w:rPr>
                <w:rFonts w:ascii="Times New Roman" w:hAnsi="Times New Roman"/>
                <w:sz w:val="28"/>
                <w:szCs w:val="28"/>
              </w:rPr>
              <w:t xml:space="preserve"> г.</w:t>
            </w:r>
          </w:p>
        </w:tc>
        <w:tc>
          <w:tcPr>
            <w:tcW w:w="2393"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Председатель и зам</w:t>
            </w:r>
            <w:proofErr w:type="gramStart"/>
            <w:r w:rsidRPr="00861529">
              <w:rPr>
                <w:rFonts w:ascii="Times New Roman" w:hAnsi="Times New Roman"/>
                <w:sz w:val="28"/>
                <w:szCs w:val="28"/>
              </w:rPr>
              <w:t>.п</w:t>
            </w:r>
            <w:proofErr w:type="gramEnd"/>
            <w:r w:rsidRPr="00861529">
              <w:rPr>
                <w:rFonts w:ascii="Times New Roman" w:hAnsi="Times New Roman"/>
                <w:sz w:val="28"/>
                <w:szCs w:val="28"/>
              </w:rPr>
              <w:t>редседателя РПК</w:t>
            </w:r>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Организация и проведение семинаров для специалистов районных МС</w:t>
            </w:r>
          </w:p>
        </w:tc>
        <w:tc>
          <w:tcPr>
            <w:tcW w:w="2393" w:type="dxa"/>
          </w:tcPr>
          <w:p w:rsidR="006211BA" w:rsidRPr="00861529" w:rsidRDefault="006211BA" w:rsidP="008E2D71">
            <w:pPr>
              <w:spacing w:line="276" w:lineRule="auto"/>
              <w:jc w:val="both"/>
              <w:rPr>
                <w:rFonts w:ascii="Times New Roman" w:hAnsi="Times New Roman"/>
                <w:sz w:val="28"/>
                <w:szCs w:val="28"/>
              </w:rPr>
            </w:pPr>
            <w:r w:rsidRPr="00861529">
              <w:rPr>
                <w:rFonts w:ascii="Times New Roman" w:hAnsi="Times New Roman"/>
                <w:sz w:val="28"/>
                <w:szCs w:val="28"/>
              </w:rPr>
              <w:t>Сентябрь 201</w:t>
            </w:r>
            <w:r w:rsidR="008E2D71" w:rsidRPr="00861529">
              <w:rPr>
                <w:rFonts w:ascii="Times New Roman" w:hAnsi="Times New Roman"/>
                <w:sz w:val="28"/>
                <w:szCs w:val="28"/>
              </w:rPr>
              <w:t>5</w:t>
            </w:r>
            <w:r w:rsidRPr="00861529">
              <w:rPr>
                <w:rFonts w:ascii="Times New Roman" w:hAnsi="Times New Roman"/>
                <w:sz w:val="28"/>
                <w:szCs w:val="28"/>
              </w:rPr>
              <w:t xml:space="preserve"> г.</w:t>
            </w:r>
          </w:p>
        </w:tc>
        <w:tc>
          <w:tcPr>
            <w:tcW w:w="2393"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Председатель и зам</w:t>
            </w:r>
            <w:proofErr w:type="gramStart"/>
            <w:r w:rsidRPr="00861529">
              <w:rPr>
                <w:rFonts w:ascii="Times New Roman" w:hAnsi="Times New Roman"/>
                <w:sz w:val="28"/>
                <w:szCs w:val="28"/>
              </w:rPr>
              <w:t>.п</w:t>
            </w:r>
            <w:proofErr w:type="gramEnd"/>
            <w:r w:rsidRPr="00861529">
              <w:rPr>
                <w:rFonts w:ascii="Times New Roman" w:hAnsi="Times New Roman"/>
                <w:sz w:val="28"/>
                <w:szCs w:val="28"/>
              </w:rPr>
              <w:t>редседателя РПК</w:t>
            </w:r>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Анализ результатов ЕГЭ в Нижегородской области по литературе</w:t>
            </w:r>
          </w:p>
        </w:tc>
        <w:tc>
          <w:tcPr>
            <w:tcW w:w="2393" w:type="dxa"/>
          </w:tcPr>
          <w:p w:rsidR="006211BA" w:rsidRPr="00861529" w:rsidRDefault="006211BA" w:rsidP="008E2D71">
            <w:pPr>
              <w:spacing w:line="276" w:lineRule="auto"/>
              <w:jc w:val="both"/>
              <w:rPr>
                <w:rFonts w:ascii="Times New Roman" w:hAnsi="Times New Roman"/>
                <w:sz w:val="28"/>
                <w:szCs w:val="28"/>
              </w:rPr>
            </w:pPr>
            <w:r w:rsidRPr="00861529">
              <w:rPr>
                <w:rFonts w:ascii="Times New Roman" w:hAnsi="Times New Roman"/>
                <w:sz w:val="28"/>
                <w:szCs w:val="28"/>
              </w:rPr>
              <w:t>Сентябрь 201</w:t>
            </w:r>
            <w:r w:rsidR="008E2D71" w:rsidRPr="00861529">
              <w:rPr>
                <w:rFonts w:ascii="Times New Roman" w:hAnsi="Times New Roman"/>
                <w:sz w:val="28"/>
                <w:szCs w:val="28"/>
              </w:rPr>
              <w:t>5</w:t>
            </w:r>
            <w:r w:rsidRPr="00861529">
              <w:rPr>
                <w:rFonts w:ascii="Times New Roman" w:hAnsi="Times New Roman"/>
                <w:sz w:val="28"/>
                <w:szCs w:val="28"/>
              </w:rPr>
              <w:t xml:space="preserve"> г.</w:t>
            </w:r>
          </w:p>
        </w:tc>
        <w:tc>
          <w:tcPr>
            <w:tcW w:w="2393"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Председатель и зам</w:t>
            </w:r>
            <w:proofErr w:type="gramStart"/>
            <w:r w:rsidRPr="00861529">
              <w:rPr>
                <w:rFonts w:ascii="Times New Roman" w:hAnsi="Times New Roman"/>
                <w:sz w:val="28"/>
                <w:szCs w:val="28"/>
              </w:rPr>
              <w:t>.п</w:t>
            </w:r>
            <w:proofErr w:type="gramEnd"/>
            <w:r w:rsidRPr="00861529">
              <w:rPr>
                <w:rFonts w:ascii="Times New Roman" w:hAnsi="Times New Roman"/>
                <w:sz w:val="28"/>
                <w:szCs w:val="28"/>
              </w:rPr>
              <w:t>редседателя РПК</w:t>
            </w:r>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6211BA" w:rsidP="00CE5D6B">
            <w:pPr>
              <w:spacing w:line="276" w:lineRule="auto"/>
              <w:jc w:val="both"/>
              <w:rPr>
                <w:rFonts w:ascii="Times New Roman" w:hAnsi="Times New Roman"/>
                <w:sz w:val="28"/>
                <w:szCs w:val="28"/>
              </w:rPr>
            </w:pPr>
            <w:r w:rsidRPr="00861529">
              <w:rPr>
                <w:rFonts w:ascii="Times New Roman" w:hAnsi="Times New Roman"/>
                <w:sz w:val="28"/>
                <w:szCs w:val="28"/>
              </w:rPr>
              <w:t xml:space="preserve">Включение занятий специальных занятий по вопросам проведения ЕГЭ по литературе на курсах повышения квалификации </w:t>
            </w:r>
          </w:p>
        </w:tc>
        <w:tc>
          <w:tcPr>
            <w:tcW w:w="2393"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 xml:space="preserve">В течение года </w:t>
            </w:r>
          </w:p>
        </w:tc>
        <w:tc>
          <w:tcPr>
            <w:tcW w:w="2393" w:type="dxa"/>
          </w:tcPr>
          <w:p w:rsidR="006211BA" w:rsidRPr="00861529" w:rsidRDefault="006211BA" w:rsidP="00A65773">
            <w:pPr>
              <w:spacing w:line="276" w:lineRule="auto"/>
              <w:jc w:val="both"/>
              <w:rPr>
                <w:rFonts w:ascii="Times New Roman" w:hAnsi="Times New Roman"/>
                <w:sz w:val="28"/>
                <w:szCs w:val="28"/>
              </w:rPr>
            </w:pPr>
            <w:r w:rsidRPr="00861529">
              <w:rPr>
                <w:rFonts w:ascii="Times New Roman" w:hAnsi="Times New Roman"/>
                <w:sz w:val="28"/>
                <w:szCs w:val="28"/>
              </w:rPr>
              <w:t xml:space="preserve">Преподаватели кафедры словесности и </w:t>
            </w:r>
            <w:proofErr w:type="spellStart"/>
            <w:r w:rsidRPr="00861529">
              <w:rPr>
                <w:rFonts w:ascii="Times New Roman" w:hAnsi="Times New Roman"/>
                <w:sz w:val="28"/>
                <w:szCs w:val="28"/>
              </w:rPr>
              <w:t>культурологии</w:t>
            </w:r>
            <w:proofErr w:type="spellEnd"/>
          </w:p>
        </w:tc>
      </w:tr>
      <w:tr w:rsidR="006211BA" w:rsidRPr="00861529" w:rsidTr="00A65773">
        <w:tc>
          <w:tcPr>
            <w:tcW w:w="675" w:type="dxa"/>
          </w:tcPr>
          <w:p w:rsidR="006211BA" w:rsidRPr="00861529" w:rsidRDefault="006211BA" w:rsidP="00A65773">
            <w:pPr>
              <w:spacing w:line="360" w:lineRule="auto"/>
              <w:jc w:val="both"/>
              <w:rPr>
                <w:rFonts w:ascii="Times New Roman" w:hAnsi="Times New Roman"/>
                <w:sz w:val="28"/>
                <w:szCs w:val="28"/>
              </w:rPr>
            </w:pPr>
          </w:p>
        </w:tc>
        <w:tc>
          <w:tcPr>
            <w:tcW w:w="4110" w:type="dxa"/>
          </w:tcPr>
          <w:p w:rsidR="006211BA" w:rsidRPr="00861529" w:rsidRDefault="006211BA" w:rsidP="00A65773">
            <w:pPr>
              <w:jc w:val="both"/>
              <w:rPr>
                <w:rFonts w:ascii="Times New Roman" w:hAnsi="Times New Roman"/>
                <w:sz w:val="28"/>
                <w:szCs w:val="28"/>
              </w:rPr>
            </w:pPr>
            <w:r w:rsidRPr="00861529">
              <w:rPr>
                <w:rFonts w:ascii="Times New Roman" w:hAnsi="Times New Roman"/>
                <w:sz w:val="28"/>
                <w:szCs w:val="28"/>
              </w:rPr>
              <w:t>Разработка методических рекомендаций для подготовки к сочинению.</w:t>
            </w:r>
          </w:p>
        </w:tc>
        <w:tc>
          <w:tcPr>
            <w:tcW w:w="2393" w:type="dxa"/>
          </w:tcPr>
          <w:p w:rsidR="006211BA" w:rsidRPr="00861529" w:rsidRDefault="006211BA" w:rsidP="008E2D71">
            <w:pPr>
              <w:jc w:val="both"/>
              <w:rPr>
                <w:rFonts w:ascii="Times New Roman" w:hAnsi="Times New Roman"/>
                <w:sz w:val="28"/>
                <w:szCs w:val="28"/>
              </w:rPr>
            </w:pPr>
            <w:r w:rsidRPr="00861529">
              <w:rPr>
                <w:rFonts w:ascii="Times New Roman" w:hAnsi="Times New Roman"/>
                <w:sz w:val="28"/>
                <w:szCs w:val="28"/>
              </w:rPr>
              <w:t>Октябрь-ноябрь 201</w:t>
            </w:r>
            <w:r w:rsidR="008E2D71" w:rsidRPr="00861529">
              <w:rPr>
                <w:rFonts w:ascii="Times New Roman" w:hAnsi="Times New Roman"/>
                <w:sz w:val="28"/>
                <w:szCs w:val="28"/>
              </w:rPr>
              <w:t>5</w:t>
            </w:r>
            <w:r w:rsidRPr="00861529">
              <w:rPr>
                <w:rFonts w:ascii="Times New Roman" w:hAnsi="Times New Roman"/>
                <w:sz w:val="28"/>
                <w:szCs w:val="28"/>
              </w:rPr>
              <w:t xml:space="preserve"> г.</w:t>
            </w:r>
          </w:p>
        </w:tc>
        <w:tc>
          <w:tcPr>
            <w:tcW w:w="2393" w:type="dxa"/>
          </w:tcPr>
          <w:p w:rsidR="006211BA" w:rsidRPr="00861529" w:rsidRDefault="006211BA" w:rsidP="00A65773">
            <w:pPr>
              <w:jc w:val="both"/>
              <w:rPr>
                <w:rFonts w:ascii="Times New Roman" w:hAnsi="Times New Roman"/>
                <w:sz w:val="28"/>
                <w:szCs w:val="28"/>
              </w:rPr>
            </w:pPr>
            <w:r w:rsidRPr="00861529">
              <w:rPr>
                <w:rFonts w:ascii="Times New Roman" w:hAnsi="Times New Roman"/>
                <w:sz w:val="28"/>
                <w:szCs w:val="28"/>
              </w:rPr>
              <w:t xml:space="preserve">Преподаватели кафедры словесности и </w:t>
            </w:r>
            <w:proofErr w:type="spellStart"/>
            <w:r w:rsidRPr="00861529">
              <w:rPr>
                <w:rFonts w:ascii="Times New Roman" w:hAnsi="Times New Roman"/>
                <w:sz w:val="28"/>
                <w:szCs w:val="28"/>
              </w:rPr>
              <w:t>культурологии</w:t>
            </w:r>
            <w:proofErr w:type="spellEnd"/>
          </w:p>
        </w:tc>
      </w:tr>
    </w:tbl>
    <w:p w:rsidR="00AE5601" w:rsidRPr="00861529" w:rsidRDefault="00AE5601" w:rsidP="00B16549"/>
    <w:sectPr w:rsidR="00AE5601" w:rsidRPr="00861529" w:rsidSect="003B3F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DB" w:rsidRDefault="006233DB" w:rsidP="002B7C91">
      <w:pPr>
        <w:spacing w:after="0" w:line="240" w:lineRule="auto"/>
      </w:pPr>
      <w:r>
        <w:separator/>
      </w:r>
    </w:p>
  </w:endnote>
  <w:endnote w:type="continuationSeparator" w:id="0">
    <w:p w:rsidR="006233DB" w:rsidRDefault="006233DB" w:rsidP="002B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219"/>
      <w:docPartObj>
        <w:docPartGallery w:val="Page Numbers (Bottom of Page)"/>
        <w:docPartUnique/>
      </w:docPartObj>
    </w:sdtPr>
    <w:sdtContent>
      <w:p w:rsidR="00C932D9" w:rsidRDefault="00AD0DB6">
        <w:pPr>
          <w:pStyle w:val="a6"/>
          <w:jc w:val="center"/>
        </w:pPr>
        <w:fldSimple w:instr=" PAGE   \* MERGEFORMAT ">
          <w:r w:rsidR="00DE3070">
            <w:rPr>
              <w:noProof/>
            </w:rPr>
            <w:t>13</w:t>
          </w:r>
        </w:fldSimple>
      </w:p>
    </w:sdtContent>
  </w:sdt>
  <w:p w:rsidR="00C932D9" w:rsidRDefault="00C932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DB" w:rsidRDefault="006233DB" w:rsidP="002B7C91">
      <w:pPr>
        <w:spacing w:after="0" w:line="240" w:lineRule="auto"/>
      </w:pPr>
      <w:r>
        <w:separator/>
      </w:r>
    </w:p>
  </w:footnote>
  <w:footnote w:type="continuationSeparator" w:id="0">
    <w:p w:rsidR="006233DB" w:rsidRDefault="006233DB" w:rsidP="002B7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F13"/>
    <w:multiLevelType w:val="hybridMultilevel"/>
    <w:tmpl w:val="69E4AD76"/>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A50562"/>
    <w:multiLevelType w:val="hybridMultilevel"/>
    <w:tmpl w:val="67D0F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71CC4"/>
    <w:multiLevelType w:val="hybridMultilevel"/>
    <w:tmpl w:val="14C06310"/>
    <w:lvl w:ilvl="0" w:tplc="F7ECA0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09792C"/>
    <w:multiLevelType w:val="hybridMultilevel"/>
    <w:tmpl w:val="B38A365E"/>
    <w:lvl w:ilvl="0" w:tplc="E37A449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1A916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442ADB"/>
    <w:multiLevelType w:val="hybridMultilevel"/>
    <w:tmpl w:val="6918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73706A"/>
    <w:multiLevelType w:val="hybridMultilevel"/>
    <w:tmpl w:val="74683DB6"/>
    <w:lvl w:ilvl="0" w:tplc="E7261A3A">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2C7A"/>
    <w:multiLevelType w:val="hybridMultilevel"/>
    <w:tmpl w:val="25905B1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67BDD"/>
    <w:multiLevelType w:val="hybridMultilevel"/>
    <w:tmpl w:val="29A4F584"/>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40FB6"/>
    <w:multiLevelType w:val="hybridMultilevel"/>
    <w:tmpl w:val="E6B2F8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55F6D2B"/>
    <w:multiLevelType w:val="hybridMultilevel"/>
    <w:tmpl w:val="B8460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1E22A1"/>
    <w:multiLevelType w:val="hybridMultilevel"/>
    <w:tmpl w:val="A1B6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D5292"/>
    <w:multiLevelType w:val="hybridMultilevel"/>
    <w:tmpl w:val="3CFE3AE6"/>
    <w:lvl w:ilvl="0" w:tplc="40D69C4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863709C"/>
    <w:multiLevelType w:val="hybridMultilevel"/>
    <w:tmpl w:val="CD527CE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12"/>
  </w:num>
  <w:num w:numId="4">
    <w:abstractNumId w:val="11"/>
  </w:num>
  <w:num w:numId="5">
    <w:abstractNumId w:val="4"/>
  </w:num>
  <w:num w:numId="6">
    <w:abstractNumId w:val="0"/>
  </w:num>
  <w:num w:numId="7">
    <w:abstractNumId w:val="13"/>
  </w:num>
  <w:num w:numId="8">
    <w:abstractNumId w:val="7"/>
  </w:num>
  <w:num w:numId="9">
    <w:abstractNumId w:val="8"/>
  </w:num>
  <w:num w:numId="10">
    <w:abstractNumId w:val="3"/>
  </w:num>
  <w:num w:numId="11">
    <w:abstractNumId w:val="10"/>
  </w:num>
  <w:num w:numId="12">
    <w:abstractNumId w:val="9"/>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11BA"/>
    <w:rsid w:val="00005021"/>
    <w:rsid w:val="000551E0"/>
    <w:rsid w:val="00080F98"/>
    <w:rsid w:val="002B7C91"/>
    <w:rsid w:val="002E4AD1"/>
    <w:rsid w:val="003A1888"/>
    <w:rsid w:val="003B3F66"/>
    <w:rsid w:val="004538FE"/>
    <w:rsid w:val="005471F1"/>
    <w:rsid w:val="005644BF"/>
    <w:rsid w:val="005729BF"/>
    <w:rsid w:val="00597600"/>
    <w:rsid w:val="0060351F"/>
    <w:rsid w:val="006211BA"/>
    <w:rsid w:val="006233DB"/>
    <w:rsid w:val="0065158D"/>
    <w:rsid w:val="006D2E0C"/>
    <w:rsid w:val="0072273C"/>
    <w:rsid w:val="007D325F"/>
    <w:rsid w:val="007F4222"/>
    <w:rsid w:val="0081076F"/>
    <w:rsid w:val="00861529"/>
    <w:rsid w:val="0089384B"/>
    <w:rsid w:val="00895CC7"/>
    <w:rsid w:val="008E071E"/>
    <w:rsid w:val="008E1E57"/>
    <w:rsid w:val="008E2D71"/>
    <w:rsid w:val="00A52893"/>
    <w:rsid w:val="00A63029"/>
    <w:rsid w:val="00A65773"/>
    <w:rsid w:val="00AA7F2D"/>
    <w:rsid w:val="00AD0DB6"/>
    <w:rsid w:val="00AE5601"/>
    <w:rsid w:val="00B03184"/>
    <w:rsid w:val="00B16549"/>
    <w:rsid w:val="00C932D9"/>
    <w:rsid w:val="00CE5D6B"/>
    <w:rsid w:val="00CF2AD8"/>
    <w:rsid w:val="00D16085"/>
    <w:rsid w:val="00DB2B1C"/>
    <w:rsid w:val="00DE3070"/>
    <w:rsid w:val="00E77FA1"/>
    <w:rsid w:val="00E845FF"/>
    <w:rsid w:val="00F7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BA"/>
    <w:rPr>
      <w:rFonts w:eastAsiaTheme="minorEastAsia"/>
      <w:lang w:eastAsia="ru-RU"/>
    </w:rPr>
  </w:style>
  <w:style w:type="paragraph" w:styleId="3">
    <w:name w:val="heading 3"/>
    <w:basedOn w:val="a"/>
    <w:next w:val="a"/>
    <w:link w:val="30"/>
    <w:uiPriority w:val="9"/>
    <w:unhideWhenUsed/>
    <w:qFormat/>
    <w:rsid w:val="006D2E0C"/>
    <w:pPr>
      <w:keepNext/>
      <w:keepLines/>
      <w:spacing w:before="200" w:after="0"/>
      <w:outlineLvl w:val="2"/>
    </w:pPr>
    <w:rPr>
      <w:rFonts w:ascii="Cambria" w:eastAsia="PMingLiU"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BA"/>
    <w:pPr>
      <w:ind w:left="720"/>
      <w:contextualSpacing/>
    </w:pPr>
    <w:rPr>
      <w:rFonts w:ascii="Calibri" w:eastAsia="Times New Roman" w:hAnsi="Calibri" w:cs="Times New Roman"/>
    </w:rPr>
  </w:style>
  <w:style w:type="paragraph" w:styleId="a4">
    <w:name w:val="No Spacing"/>
    <w:uiPriority w:val="1"/>
    <w:qFormat/>
    <w:rsid w:val="006211BA"/>
    <w:pPr>
      <w:spacing w:after="0" w:line="240" w:lineRule="auto"/>
    </w:pPr>
  </w:style>
  <w:style w:type="table" w:styleId="a5">
    <w:name w:val="Table Grid"/>
    <w:basedOn w:val="a1"/>
    <w:uiPriority w:val="59"/>
    <w:rsid w:val="006211B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211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1BA"/>
    <w:rPr>
      <w:rFonts w:eastAsiaTheme="minorEastAsia"/>
      <w:lang w:eastAsia="ru-RU"/>
    </w:rPr>
  </w:style>
  <w:style w:type="paragraph" w:styleId="a8">
    <w:name w:val="Balloon Text"/>
    <w:basedOn w:val="a"/>
    <w:link w:val="a9"/>
    <w:uiPriority w:val="99"/>
    <w:semiHidden/>
    <w:unhideWhenUsed/>
    <w:rsid w:val="00722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73C"/>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D2E0C"/>
    <w:rPr>
      <w:rFonts w:ascii="Cambria" w:eastAsia="PMingLiU"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B081-9C97-454D-9DCA-1C7FE8C1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17</cp:revision>
  <cp:lastPrinted>2016-01-11T11:27:00Z</cp:lastPrinted>
  <dcterms:created xsi:type="dcterms:W3CDTF">2016-01-05T12:19:00Z</dcterms:created>
  <dcterms:modified xsi:type="dcterms:W3CDTF">2016-01-11T12:29:00Z</dcterms:modified>
</cp:coreProperties>
</file>