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37" w:rsidRDefault="00452637" w:rsidP="00452637">
      <w:pPr>
        <w:pStyle w:val="1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452637" w:rsidRDefault="00452637" w:rsidP="00452637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452637" w:rsidRPr="0064623B" w:rsidRDefault="00452637" w:rsidP="00452637">
      <w:pPr>
        <w:pStyle w:val="1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452637" w:rsidRDefault="00452637" w:rsidP="0045263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-268605</wp:posOffset>
            </wp:positionH>
            <wp:positionV relativeFrom="paragraph">
              <wp:posOffset>270510</wp:posOffset>
            </wp:positionV>
            <wp:extent cx="2875280" cy="2125980"/>
            <wp:effectExtent l="19050" t="0" r="1270" b="0"/>
            <wp:wrapSquare wrapText="bothSides"/>
            <wp:docPr id="94" name="Рисунок 11" descr="6d2b6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6d2b68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80" cy="212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5E19">
        <w:rPr>
          <w:rFonts w:ascii="Times New Roman" w:hAnsi="Times New Roman" w:cs="Times New Roman"/>
          <w:i/>
          <w:sz w:val="24"/>
          <w:szCs w:val="24"/>
        </w:rPr>
        <w:t>Приложение  4.</w:t>
      </w:r>
    </w:p>
    <w:p w:rsidR="00452637" w:rsidRDefault="00452637" w:rsidP="00452637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52637" w:rsidRPr="00DA5E19" w:rsidRDefault="00452637" w:rsidP="00452637">
      <w:pPr>
        <w:keepNext/>
        <w:keepLines/>
        <w:ind w:left="540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A5E19">
        <w:rPr>
          <w:rFonts w:ascii="Times New Roman" w:eastAsia="Calibri" w:hAnsi="Times New Roman" w:cs="Times New Roman"/>
          <w:b/>
          <w:sz w:val="24"/>
          <w:szCs w:val="24"/>
        </w:rPr>
        <w:t xml:space="preserve">Россия </w:t>
      </w:r>
      <w:r w:rsidRPr="00DA5E19">
        <w:rPr>
          <w:rFonts w:ascii="Times New Roman" w:eastAsia="Calibri" w:hAnsi="Times New Roman" w:cs="Times New Roman"/>
          <w:color w:val="243F60"/>
          <w:sz w:val="24"/>
          <w:szCs w:val="24"/>
        </w:rPr>
        <w:t>–</w:t>
      </w:r>
      <w:r w:rsidRPr="00DA5E19">
        <w:rPr>
          <w:rFonts w:ascii="Times New Roman" w:eastAsia="Calibri" w:hAnsi="Times New Roman" w:cs="Times New Roman"/>
          <w:b/>
          <w:sz w:val="24"/>
          <w:szCs w:val="24"/>
        </w:rPr>
        <w:t xml:space="preserve"> страна несанкционированных свалок </w:t>
      </w:r>
    </w:p>
    <w:p w:rsidR="00452637" w:rsidRPr="00DA5E19" w:rsidRDefault="00452637" w:rsidP="00452637">
      <w:pPr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первоочередная экологическая задача страны – ликвидация нелегальных свалок и организация системы сбора ртутьсодержащего мусора и батареек до переоснащения производств и внедрения «зеленых» технологий. Подробнее об этом см.: </w:t>
      </w:r>
      <w:hyperlink r:id="rId6" w:history="1">
        <w:r w:rsidRPr="00DA5E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https://www.gismeteo.ru/news/sobytiya/22197-god-yekologii-v-rossii-glavnye-yekozadachi-strany</w:t>
        </w:r>
        <w:proofErr w:type="gramStart"/>
      </w:hyperlink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  П</w:t>
      </w:r>
      <w:proofErr w:type="gramEnd"/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ланировалось, что уже с 1 января 2017 года мусор будут собирать, перевозить, обрабатывать и утилизировать с учетом видов и классов опасности отходов, их объема, происхождения и других факторов. Переход на новую систему отложили до 1 января 2019 года. В 2017 году реформа состоится только в отдельно взятых 12 </w:t>
      </w:r>
      <w:proofErr w:type="spellStart"/>
      <w:r w:rsidRPr="00DA5E19">
        <w:rPr>
          <w:rFonts w:ascii="Times New Roman" w:eastAsia="Calibri" w:hAnsi="Times New Roman" w:cs="Times New Roman"/>
          <w:sz w:val="24"/>
          <w:szCs w:val="24"/>
        </w:rPr>
        <w:t>пилотных</w:t>
      </w:r>
      <w:proofErr w:type="spellEnd"/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 регионах.</w:t>
      </w:r>
    </w:p>
    <w:p w:rsidR="00452637" w:rsidRPr="00DA5E19" w:rsidRDefault="00452637" w:rsidP="00452637">
      <w:pPr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400050</wp:posOffset>
            </wp:positionV>
            <wp:extent cx="4267200" cy="2133600"/>
            <wp:effectExtent l="19050" t="0" r="0" b="0"/>
            <wp:wrapSquare wrapText="bothSides"/>
            <wp:docPr id="95" name="Рисунок 13" descr="Свалки не справляются с объем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Свалки не справляются с объемам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            Количество стихийных свалок в России – свыше 20 тысяч, и это только официальные данные. За нелегальными мусорными полигонами никто не следит, и отходы бесконтрольно гниют. В 2017 году планируется построить всего лишь 6 мусороперерабатывающих и 6 мусоросжигательных заводов, что не решит кардинально проблему регулирования в сфере обращения с отходами.</w:t>
      </w:r>
    </w:p>
    <w:p w:rsidR="00452637" w:rsidRPr="00DA5E19" w:rsidRDefault="00452637" w:rsidP="00452637">
      <w:pPr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      Минприроды планирует создать «народную» карту свалок – </w:t>
      </w:r>
      <w:proofErr w:type="spellStart"/>
      <w:r w:rsidRPr="00DA5E19">
        <w:rPr>
          <w:rFonts w:ascii="Times New Roman" w:eastAsia="Calibri" w:hAnsi="Times New Roman" w:cs="Times New Roman"/>
          <w:sz w:val="24"/>
          <w:szCs w:val="24"/>
        </w:rPr>
        <w:t>веб-ресурс</w:t>
      </w:r>
      <w:proofErr w:type="spellEnd"/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, где можно будет отметить местоположение бесконтрольного мусорного полигона и проследить, как идет его устранение. Сообщить о нелегальной свалке можно будет </w:t>
      </w:r>
      <w:proofErr w:type="spellStart"/>
      <w:r w:rsidRPr="00DA5E19">
        <w:rPr>
          <w:rFonts w:ascii="Times New Roman" w:eastAsia="Calibri" w:hAnsi="Times New Roman" w:cs="Times New Roman"/>
          <w:sz w:val="24"/>
          <w:szCs w:val="24"/>
        </w:rPr>
        <w:t>онлайн</w:t>
      </w:r>
      <w:proofErr w:type="spellEnd"/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.  Подробнее об этом </w:t>
      </w:r>
      <w:proofErr w:type="gramStart"/>
      <w:r w:rsidRPr="00DA5E19">
        <w:rPr>
          <w:rFonts w:ascii="Times New Roman" w:eastAsia="Calibri" w:hAnsi="Times New Roman" w:cs="Times New Roman"/>
          <w:sz w:val="24"/>
          <w:szCs w:val="24"/>
        </w:rPr>
        <w:t>см</w:t>
      </w:r>
      <w:proofErr w:type="gramEnd"/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hyperlink r:id="rId8" w:tgtFrame="_blank" w:history="1">
        <w:r w:rsidRPr="00DA5E1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http://vtorothodi.ru/vse-ob-otxodax/problema-musora</w:t>
        </w:r>
      </w:hyperlink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52637" w:rsidRPr="00DA5E19" w:rsidRDefault="00452637" w:rsidP="00452637">
      <w:pPr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eastAsia="Calibri" w:hAnsi="Times New Roman" w:cs="Times New Roman"/>
          <w:sz w:val="24"/>
          <w:szCs w:val="24"/>
        </w:rPr>
        <w:t>Экологическая проблема утильсырья не решается при помощи утилизации на полигонах. России каждый год различные предприятия производят 4 миллиарда тонн вредных отходов, из них:</w:t>
      </w:r>
    </w:p>
    <w:p w:rsidR="00452637" w:rsidRPr="00DA5E19" w:rsidRDefault="00452637" w:rsidP="00452637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hAnsi="Times New Roman" w:cs="Times New Roman"/>
          <w:sz w:val="24"/>
          <w:szCs w:val="24"/>
        </w:rPr>
        <w:t>2,6 миллиарда – промышленные остатки, большая часть которых пригодна для вторичного применения;</w:t>
      </w:r>
    </w:p>
    <w:p w:rsidR="00452637" w:rsidRPr="00DA5E19" w:rsidRDefault="00452637" w:rsidP="00452637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hAnsi="Times New Roman" w:cs="Times New Roman"/>
          <w:sz w:val="24"/>
          <w:szCs w:val="24"/>
        </w:rPr>
        <w:t>700 миллионов тонн – ЖБО (жидкие бытовые отходы);</w:t>
      </w:r>
    </w:p>
    <w:p w:rsidR="00452637" w:rsidRPr="00DA5E19" w:rsidRDefault="00452637" w:rsidP="00452637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hAnsi="Times New Roman" w:cs="Times New Roman"/>
          <w:sz w:val="24"/>
          <w:szCs w:val="24"/>
        </w:rPr>
        <w:t>42 миллиона – ТБО (твердые бытовые отходы);</w:t>
      </w:r>
    </w:p>
    <w:p w:rsidR="00452637" w:rsidRPr="00DA5E19" w:rsidRDefault="00452637" w:rsidP="00452637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hAnsi="Times New Roman" w:cs="Times New Roman"/>
          <w:sz w:val="24"/>
          <w:szCs w:val="24"/>
        </w:rPr>
        <w:t>30 миллионов – осадки от устройств очистки.</w:t>
      </w:r>
    </w:p>
    <w:p w:rsidR="00452637" w:rsidRPr="00DA5E19" w:rsidRDefault="00452637" w:rsidP="00452637">
      <w:pPr>
        <w:ind w:left="36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eastAsia="Calibri" w:hAnsi="Times New Roman" w:cs="Times New Roman"/>
          <w:sz w:val="24"/>
          <w:szCs w:val="24"/>
        </w:rPr>
        <w:t xml:space="preserve">Глобальная экологическая проблема мусора в России не решается еще на самых первых этапах утилизации. В большинстве российских городов во дворах стоят контейнеры, в которые сбрасывается все, накопившееся дома. В идеале в жилых районах должны устанавливаться раздельные контейнеры для стекла, пластика, алюминия. Также должна налаживаться система сбора макулатуры и металлолома. Раздельный сбор позволяет максимально использовать возможности вторичной переработки, снижая риски загрязнения окружающей среды. Для </w:t>
      </w:r>
      <w:r w:rsidRPr="00DA5E19">
        <w:rPr>
          <w:rFonts w:ascii="Times New Roman" w:eastAsia="Calibri" w:hAnsi="Times New Roman" w:cs="Times New Roman"/>
          <w:sz w:val="24"/>
          <w:szCs w:val="24"/>
        </w:rPr>
        <w:lastRenderedPageBreak/>
        <w:t>решения проблема мусора требуется комплексный подход, затрагивающий все уровни: от сортировки до разработки наиболее безопасных способов переработки.</w:t>
      </w:r>
    </w:p>
    <w:p w:rsidR="00452637" w:rsidRPr="00DA5E19" w:rsidRDefault="00452637" w:rsidP="00452637">
      <w:pPr>
        <w:ind w:left="36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E19">
        <w:rPr>
          <w:rFonts w:ascii="Times New Roman" w:eastAsia="Calibri" w:hAnsi="Times New Roman" w:cs="Times New Roman"/>
          <w:sz w:val="24"/>
          <w:szCs w:val="24"/>
        </w:rPr>
        <w:t>При этом максимум, что есть на официальных полигонах, – это линии ручной и очень редко полуавтоматической сортировки отходов. Предприятий по сжиганию мусора или переработке сортированных отходов очень и очень мало, отсутствует комплексная система их сбора, сортировки и транспортировки. Мусор сгружается в неприспособленных для этого местах и не доезжает до официального переработчика. Основной причиной экологической проблемы мусора является низкая экологическая культура населения. Для решения проблемы необходимо желание каждого человека, однако ведущая роль в ее решении должна быть отведена государству.</w:t>
      </w:r>
    </w:p>
    <w:p w:rsidR="003E0000" w:rsidRDefault="003E0000" w:rsidP="00452637">
      <w:pPr>
        <w:jc w:val="right"/>
      </w:pPr>
    </w:p>
    <w:sectPr w:rsidR="003E0000" w:rsidSect="00452637">
      <w:pgSz w:w="11906" w:h="16838"/>
      <w:pgMar w:top="1134" w:right="709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B2932"/>
    <w:multiLevelType w:val="hybridMultilevel"/>
    <w:tmpl w:val="9F0E7D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2637"/>
    <w:rsid w:val="00326EC7"/>
    <w:rsid w:val="003E0000"/>
    <w:rsid w:val="00452637"/>
    <w:rsid w:val="004E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37"/>
  </w:style>
  <w:style w:type="paragraph" w:styleId="1">
    <w:name w:val="heading 1"/>
    <w:basedOn w:val="a"/>
    <w:next w:val="a"/>
    <w:link w:val="10"/>
    <w:uiPriority w:val="9"/>
    <w:qFormat/>
    <w:rsid w:val="004526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4526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6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torothodi.ru/vse-ob-otxodax/problema-musor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smeteo.ru/news/sobytiya/22197-god-yekologii-v-rossii-glavnye-yekozadachi-strany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Елена Владимировна</cp:lastModifiedBy>
  <cp:revision>1</cp:revision>
  <dcterms:created xsi:type="dcterms:W3CDTF">2019-09-26T17:17:00Z</dcterms:created>
  <dcterms:modified xsi:type="dcterms:W3CDTF">2019-09-26T17:20:00Z</dcterms:modified>
</cp:coreProperties>
</file>