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CB" w:rsidRPr="009C00CB" w:rsidRDefault="009C00CB" w:rsidP="00372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424242"/>
          <w:sz w:val="16"/>
          <w:szCs w:val="16"/>
          <w:lang w:eastAsia="ru-RU"/>
        </w:rPr>
        <w:t>С</w:t>
      </w:r>
      <w:r w:rsidRPr="009C00CB">
        <w:rPr>
          <w:rFonts w:ascii="Arial" w:eastAsia="Times New Roman" w:hAnsi="Arial" w:cs="Arial"/>
          <w:b/>
          <w:bCs/>
          <w:color w:val="424242"/>
          <w:sz w:val="16"/>
          <w:szCs w:val="16"/>
          <w:lang w:eastAsia="ru-RU"/>
        </w:rPr>
        <w:t xml:space="preserve">писок литературных источников, использовавшихся при </w:t>
      </w:r>
      <w:r>
        <w:rPr>
          <w:rFonts w:ascii="Arial" w:eastAsia="Times New Roman" w:hAnsi="Arial" w:cs="Arial"/>
          <w:b/>
          <w:bCs/>
          <w:color w:val="424242"/>
          <w:sz w:val="16"/>
          <w:szCs w:val="16"/>
          <w:lang w:eastAsia="ru-RU"/>
        </w:rPr>
        <w:t xml:space="preserve">аттестации учителей химии в 2022 – 2023 </w:t>
      </w:r>
      <w:r w:rsidRPr="009C00CB">
        <w:rPr>
          <w:rFonts w:ascii="Arial" w:eastAsia="Times New Roman" w:hAnsi="Arial" w:cs="Arial"/>
          <w:b/>
          <w:bCs/>
          <w:color w:val="424242"/>
          <w:sz w:val="16"/>
          <w:szCs w:val="16"/>
          <w:lang w:eastAsia="ru-RU"/>
        </w:rPr>
        <w:t>учебном году</w:t>
      </w:r>
      <w:bookmarkStart w:id="0" w:name="_GoBack"/>
      <w:bookmarkEnd w:id="0"/>
    </w:p>
    <w:p w:rsidR="009C00CB" w:rsidRPr="00632910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proofErr w:type="spellStart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Аршанский</w:t>
      </w:r>
      <w:proofErr w:type="spellEnd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Е.Я.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Методика обучения химии в классах гуманитарного профиля / Е.Я.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Аршанский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. – М.: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Вентана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-Граф, 2005. – 176 с.</w:t>
      </w:r>
    </w:p>
    <w:p w:rsidR="00372DE7" w:rsidRDefault="00880956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proofErr w:type="spellStart"/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Бочарникова</w:t>
      </w:r>
      <w:proofErr w:type="spellEnd"/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Р.</w:t>
      </w:r>
      <w:r w:rsidRPr="00632910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А.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Учимся решать задачи по химии. Формирование предметной компетентности у обучающихся 8 класса. ФГОС. – Волгоград, Учитель, 2020.</w:t>
      </w:r>
    </w:p>
    <w:p w:rsidR="00880956" w:rsidRPr="009C00CB" w:rsidRDefault="00632910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Габриелян О.С.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Химия. 10-11 классы. Базовый уровень. Методическое пособие. ФГОС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. – Мнемозина, 2015.</w:t>
      </w:r>
    </w:p>
    <w:p w:rsidR="009C00CB" w:rsidRPr="00632910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Галыгина И.В.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Современные технологии обучения химии: 8 – 11 классы: учебно-методическое пособие / И.В.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Галынина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, Л.В.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Галынина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, Н.П. Воскобойникова. – М.: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Вентана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-Граф, 2009. – 160 с.</w:t>
      </w:r>
    </w:p>
    <w:p w:rsidR="00632910" w:rsidRPr="00632910" w:rsidRDefault="00632910" w:rsidP="00372DE7">
      <w:pPr>
        <w:pStyle w:val="2"/>
        <w:numPr>
          <w:ilvl w:val="0"/>
          <w:numId w:val="2"/>
        </w:numPr>
        <w:shd w:val="clear" w:color="auto" w:fill="FFFFFF"/>
        <w:spacing w:before="0" w:after="15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Еремин В.</w:t>
      </w:r>
      <w:r w:rsidRPr="00632910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В.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Математика в химии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. – МЦИНО, 2019.</w:t>
      </w:r>
    </w:p>
    <w:p w:rsidR="00880956" w:rsidRPr="009C00CB" w:rsidRDefault="00880956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Заграничная Н.</w:t>
      </w:r>
      <w:r w:rsidRPr="00632910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А.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Профессиональное саморазвитие учителя химии. Воспитательный потенциал курса химии. ФГОС (+CD</w:t>
      </w:r>
      <w:proofErr w:type="gramStart"/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)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.</w:t>
      </w:r>
      <w:proofErr w:type="gramEnd"/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 – Волгоград, Учитель, 2020.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proofErr w:type="spellStart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Загрекова</w:t>
      </w:r>
      <w:proofErr w:type="spellEnd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Л.В.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Дидактика / Л.В.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Загрекова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, В.В. Николина. - М.: Просвещение, 2008.</w:t>
      </w:r>
    </w:p>
    <w:p w:rsidR="009C00CB" w:rsidRPr="00632910" w:rsidRDefault="00632910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Давыдов В.Н.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Физико-химические учебные проекты во внеурочной деятельности школьников. Книга для учителя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. – ИНФРА – М, 2020.</w:t>
      </w:r>
    </w:p>
    <w:p w:rsidR="00372DE7" w:rsidRDefault="00880956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Ким Е.</w:t>
      </w:r>
      <w:r w:rsidRPr="00632910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П.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 </w:t>
      </w:r>
      <w:r w:rsidR="004978E7"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Х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имия. 8-11 классы. Внеклассные мероприятия (игры, шоу-программы, театрализованные представления)</w:t>
      </w:r>
      <w:r w:rsidR="004978E7"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. – Волгоград, Учитель, 2020.</w:t>
      </w:r>
    </w:p>
    <w:p w:rsidR="00880956" w:rsidRPr="009C00CB" w:rsidRDefault="00632910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Киселева Е.В.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Экспериментальная химия в системе проблемно-развивающего обучения. 8-11 классы. ФГОС. – Волгоград, Учитель, 2020.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Кузнецова Н.Е.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Обучение химии на основе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межпредметной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 интеграции: 8 – 9 классы: учебно-методическое пособие / Н.Е. Кузнецова, М.А. Шаталов – М.: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Вентана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-Граф, 2004. – 352 с.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Методика оценки уровня квалификации педагогических работников / под ред. В.Д.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Шадрикова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, И.В. Кузнецовой /</w:t>
      </w:r>
    </w:p>
    <w:p w:rsidR="00632910" w:rsidRPr="00632910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proofErr w:type="spellStart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Полат</w:t>
      </w:r>
      <w:proofErr w:type="spellEnd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Е.С.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Современные педагогические и информационные технологии в современном образовании / Е.С.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Полат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, М.Ю. </w:t>
      </w:r>
      <w:proofErr w:type="spellStart"/>
      <w:r w:rsidR="00632910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Бухаркина</w:t>
      </w:r>
      <w:proofErr w:type="spellEnd"/>
      <w:r w:rsidR="00632910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. - М.: Академия, 2020.</w:t>
      </w:r>
    </w:p>
    <w:p w:rsidR="00880956" w:rsidRPr="00632910" w:rsidRDefault="00880956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</w:pPr>
      <w:r w:rsidRPr="00632910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Пак М.С.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Педагогическая диагностика в химическом образова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нии. Практикум. Учебное пособие. – М.: Лань, 2020.</w:t>
      </w:r>
    </w:p>
    <w:p w:rsidR="009C00CB" w:rsidRPr="009C00CB" w:rsidRDefault="00880956" w:rsidP="00372DE7">
      <w:pPr>
        <w:pStyle w:val="2"/>
        <w:numPr>
          <w:ilvl w:val="0"/>
          <w:numId w:val="2"/>
        </w:numPr>
        <w:shd w:val="clear" w:color="auto" w:fill="FFFFFF"/>
        <w:spacing w:before="0" w:line="300" w:lineRule="atLeast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proofErr w:type="spellStart"/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Пильникова</w:t>
      </w:r>
      <w:proofErr w:type="spellEnd"/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 xml:space="preserve"> Н.Н. 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Индивидуальный проект обучающегося по химии. 10-11 классы. ФГОС</w:t>
      </w:r>
      <w:r w:rsidRPr="00632910">
        <w:rPr>
          <w:rFonts w:ascii="Arial" w:eastAsia="Times New Roman" w:hAnsi="Arial" w:cs="Arial"/>
          <w:bCs/>
          <w:color w:val="494949"/>
          <w:sz w:val="16"/>
          <w:szCs w:val="16"/>
          <w:lang w:eastAsia="ru-RU"/>
        </w:rPr>
        <w:t>. – Волгоград, Учитель, 2020.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proofErr w:type="spellStart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Селевко</w:t>
      </w:r>
      <w:proofErr w:type="spellEnd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Г.К.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Технологии развивающего обучения / Г.К.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Селевко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. – М.: НИИ школьных технологий, 2005. – 192 с.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proofErr w:type="spellStart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Тяглова</w:t>
      </w:r>
      <w:proofErr w:type="spellEnd"/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Е.В.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Исследовательская деятельность учащихся по химии: методическое пособие / Е.В.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Тяглова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. – М.: Глобус, 2007. – 224 с.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Формирование универсальных учебных действий в основной школе: от действия к мысли: пособие для учителя /под ред. А.Г.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Асмолова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. - М.: Просвещение, 2010.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Химия.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Вентана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-Граф, 2007. – 192 с.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Шамова Т.И.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 Современные средства оценивания результатов обучения в школе: учебное пособие / Т.И. Шамова и др. – М.: Педагогическое общество России, 2007. – 192 с.</w:t>
      </w:r>
    </w:p>
    <w:p w:rsidR="009C00CB" w:rsidRPr="009C00CB" w:rsidRDefault="009C00CB" w:rsidP="00372DE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9C00CB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Шаталов М.А.</w:t>
      </w:r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 xml:space="preserve"> Обучение химии. Решение интегративных учебных проблем: 8 – 9 классы: методическое пособие / М.А. Шаталов, Н.Е. Кузнецова. – М.: </w:t>
      </w:r>
      <w:proofErr w:type="spellStart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Вентана</w:t>
      </w:r>
      <w:proofErr w:type="spellEnd"/>
      <w:r w:rsidRPr="009C00CB">
        <w:rPr>
          <w:rFonts w:ascii="Arial" w:eastAsia="Times New Roman" w:hAnsi="Arial" w:cs="Arial"/>
          <w:color w:val="424242"/>
          <w:sz w:val="16"/>
          <w:szCs w:val="16"/>
          <w:lang w:eastAsia="ru-RU"/>
        </w:rPr>
        <w:t>-Граф, 2006. – 256с.</w:t>
      </w:r>
    </w:p>
    <w:p w:rsidR="00085163" w:rsidRPr="00632910" w:rsidRDefault="00372DE7">
      <w:pPr>
        <w:rPr>
          <w:rFonts w:ascii="Arial" w:hAnsi="Arial" w:cs="Arial"/>
          <w:sz w:val="16"/>
          <w:szCs w:val="16"/>
        </w:rPr>
      </w:pPr>
    </w:p>
    <w:sectPr w:rsidR="00085163" w:rsidRPr="0063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7D8"/>
    <w:multiLevelType w:val="hybridMultilevel"/>
    <w:tmpl w:val="4678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A84"/>
    <w:multiLevelType w:val="multilevel"/>
    <w:tmpl w:val="143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06"/>
    <w:rsid w:val="00143106"/>
    <w:rsid w:val="00372DE7"/>
    <w:rsid w:val="004978E7"/>
    <w:rsid w:val="004C7683"/>
    <w:rsid w:val="00632910"/>
    <w:rsid w:val="006B0C48"/>
    <w:rsid w:val="00880956"/>
    <w:rsid w:val="009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4F25"/>
  <w15:chartTrackingRefBased/>
  <w15:docId w15:val="{F464E024-BC4D-4306-8B3F-04CBE6C7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0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2022-03-14T06:55:00Z</dcterms:created>
  <dcterms:modified xsi:type="dcterms:W3CDTF">2022-03-14T07:16:00Z</dcterms:modified>
</cp:coreProperties>
</file>